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8E" w:rsidRDefault="00FB5F8E">
      <w:pPr>
        <w:pStyle w:val="COPCentredCH"/>
      </w:pPr>
      <w:r>
        <w:t>appendix a</w:t>
      </w:r>
    </w:p>
    <w:p w:rsidR="00FB5F8E" w:rsidRDefault="00FB5F8E">
      <w:pPr>
        <w:pStyle w:val="COPCentredCH"/>
      </w:pPr>
      <w:r>
        <w:t>Conductors for new or refurbished line construction</w:t>
      </w:r>
      <w:proofErr w:type="gramStart"/>
      <w:r>
        <w:t>:</w:t>
      </w:r>
      <w:proofErr w:type="gramEnd"/>
      <w:r>
        <w:br/>
        <w:t>specific requirements</w:t>
      </w:r>
    </w:p>
    <w:p w:rsidR="00FB5F8E" w:rsidRDefault="00FB5F8E">
      <w:pPr>
        <w:pStyle w:val="COPTitle1"/>
      </w:pPr>
      <w:r>
        <w:t>A1</w:t>
      </w:r>
      <w:r>
        <w:tab/>
        <w:t>plain Stranded Aluminium Alloy conductors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090"/>
        <w:gridCol w:w="1559"/>
        <w:gridCol w:w="1418"/>
        <w:gridCol w:w="1134"/>
        <w:gridCol w:w="1134"/>
        <w:gridCol w:w="964"/>
      </w:tblGrid>
      <w:tr w:rsidR="00FB5F8E" w:rsidTr="00CA332E">
        <w:trPr>
          <w:cantSplit/>
          <w:jc w:val="center"/>
        </w:trPr>
        <w:tc>
          <w:tcPr>
            <w:tcW w:w="3090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Approved Description</w:t>
            </w:r>
            <w:r w:rsidRPr="00CA332E">
              <w:rPr>
                <w:b/>
              </w:rPr>
              <w:br/>
              <w:t>(for purchasing and product labelling)</w:t>
            </w:r>
          </w:p>
        </w:tc>
        <w:tc>
          <w:tcPr>
            <w:tcW w:w="1559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Specification</w:t>
            </w:r>
            <w:r w:rsidR="00A72FFD" w:rsidRPr="00CA332E">
              <w:rPr>
                <w:b/>
              </w:rPr>
              <w:t>*</w:t>
            </w:r>
          </w:p>
        </w:tc>
        <w:tc>
          <w:tcPr>
            <w:tcW w:w="1418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Greasing</w:t>
            </w:r>
            <w:r w:rsidRPr="00CA332E">
              <w:rPr>
                <w:b/>
              </w:rPr>
              <w:br/>
            </w:r>
            <w:r w:rsidR="007C1F7F" w:rsidRPr="00CA332E">
              <w:rPr>
                <w:b/>
              </w:rPr>
              <w:t>ENA</w:t>
            </w:r>
            <w:r w:rsidR="007C1F7F" w:rsidRPr="00CA332E">
              <w:rPr>
                <w:b/>
              </w:rPr>
              <w:br/>
            </w:r>
            <w:r w:rsidRPr="00CA332E">
              <w:rPr>
                <w:b/>
              </w:rPr>
              <w:t>ER L38</w:t>
            </w:r>
          </w:p>
        </w:tc>
        <w:tc>
          <w:tcPr>
            <w:tcW w:w="1134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Estimated</w:t>
            </w:r>
            <w:r w:rsidRPr="00CA332E">
              <w:rPr>
                <w:b/>
              </w:rPr>
              <w:br/>
              <w:t>Usage</w:t>
            </w:r>
            <w:r w:rsidRPr="00CA332E">
              <w:rPr>
                <w:b/>
              </w:rPr>
              <w:br/>
              <w:t>(metres)</w:t>
            </w:r>
          </w:p>
        </w:tc>
        <w:tc>
          <w:tcPr>
            <w:tcW w:w="1134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CC Number</w:t>
            </w:r>
          </w:p>
        </w:tc>
        <w:tc>
          <w:tcPr>
            <w:tcW w:w="964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Price per</w:t>
            </w:r>
            <w:r w:rsidRPr="00CA332E">
              <w:rPr>
                <w:b/>
              </w:rPr>
              <w:br/>
              <w:t>1000</w:t>
            </w:r>
            <w:r w:rsidRPr="00CA332E">
              <w:rPr>
                <w:b/>
              </w:rPr>
              <w:br/>
              <w:t>metres</w:t>
            </w:r>
          </w:p>
        </w:tc>
      </w:tr>
      <w:tr w:rsidR="00FB5F8E" w:rsidTr="00CA332E">
        <w:trPr>
          <w:cantSplit/>
          <w:jc w:val="center"/>
        </w:trPr>
        <w:tc>
          <w:tcPr>
            <w:tcW w:w="3090" w:type="dxa"/>
          </w:tcPr>
          <w:p w:rsidR="00FB5F8E" w:rsidRDefault="00FB5F8E" w:rsidP="00CA332E">
            <w:pPr>
              <w:pStyle w:val="TableStyle"/>
              <w:rPr>
                <w:highlight w:val="yellow"/>
              </w:rPr>
            </w:pPr>
            <w:r>
              <w:t>Conductor, AAAC, 300mm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</w:t>
            </w:r>
            <w:proofErr w:type="spellStart"/>
            <w:r>
              <w:t>Upas</w:t>
            </w:r>
            <w:proofErr w:type="spellEnd"/>
            <w:r>
              <w:t>) (37/3.53)</w:t>
            </w:r>
          </w:p>
        </w:tc>
        <w:tc>
          <w:tcPr>
            <w:tcW w:w="1559" w:type="dxa"/>
          </w:tcPr>
          <w:p w:rsidR="00FB5F8E" w:rsidRDefault="00FB5F8E" w:rsidP="00CA332E">
            <w:pPr>
              <w:pStyle w:val="TableStyle"/>
              <w:jc w:val="center"/>
            </w:pPr>
            <w:r>
              <w:t>BS EN 5018</w:t>
            </w:r>
            <w:r w:rsidR="00A72FFD">
              <w:t>2</w:t>
            </w:r>
            <w:r>
              <w:br/>
            </w:r>
          </w:p>
        </w:tc>
        <w:tc>
          <w:tcPr>
            <w:tcW w:w="1418" w:type="dxa"/>
          </w:tcPr>
          <w:p w:rsidR="00FB5F8E" w:rsidRDefault="00FB5F8E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134" w:type="dxa"/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</w:tcPr>
          <w:p w:rsidR="00FB5F8E" w:rsidRDefault="00FB5F8E" w:rsidP="00CA332E">
            <w:pPr>
              <w:pStyle w:val="TableStyle"/>
              <w:jc w:val="center"/>
            </w:pPr>
            <w:r>
              <w:t>013920</w:t>
            </w:r>
          </w:p>
        </w:tc>
        <w:tc>
          <w:tcPr>
            <w:tcW w:w="964" w:type="dxa"/>
          </w:tcPr>
          <w:p w:rsidR="00FB5F8E" w:rsidRDefault="00FB5F8E" w:rsidP="00CA332E">
            <w:pPr>
              <w:pStyle w:val="TableStyle"/>
              <w:jc w:val="center"/>
            </w:pPr>
          </w:p>
        </w:tc>
      </w:tr>
      <w:tr w:rsidR="00FB5F8E" w:rsidTr="00CA332E">
        <w:trPr>
          <w:cantSplit/>
          <w:jc w:val="center"/>
        </w:trPr>
        <w:tc>
          <w:tcPr>
            <w:tcW w:w="3090" w:type="dxa"/>
          </w:tcPr>
          <w:p w:rsidR="00FB5F8E" w:rsidRDefault="00FB5F8E" w:rsidP="00CA332E">
            <w:pPr>
              <w:pStyle w:val="TableStyle"/>
              <w:rPr>
                <w:highlight w:val="yellow"/>
              </w:rPr>
            </w:pPr>
            <w:r>
              <w:t>Conductor, AAAC, 500mm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</w:t>
            </w:r>
            <w:proofErr w:type="spellStart"/>
            <w:r>
              <w:t>Rubus</w:t>
            </w:r>
            <w:proofErr w:type="spellEnd"/>
            <w:r>
              <w:t>) (61/3.50)</w:t>
            </w:r>
          </w:p>
        </w:tc>
        <w:tc>
          <w:tcPr>
            <w:tcW w:w="1559" w:type="dxa"/>
          </w:tcPr>
          <w:p w:rsidR="00FB5F8E" w:rsidRDefault="00FB5F8E" w:rsidP="00CA332E">
            <w:pPr>
              <w:pStyle w:val="TableStyle"/>
              <w:jc w:val="center"/>
            </w:pPr>
            <w:r>
              <w:t>BS EN 5018</w:t>
            </w:r>
            <w:r w:rsidR="00A72FFD">
              <w:t>2</w:t>
            </w:r>
            <w:r>
              <w:br/>
            </w:r>
          </w:p>
        </w:tc>
        <w:tc>
          <w:tcPr>
            <w:tcW w:w="1418" w:type="dxa"/>
          </w:tcPr>
          <w:p w:rsidR="00FB5F8E" w:rsidRDefault="00FB5F8E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134" w:type="dxa"/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</w:tcPr>
          <w:p w:rsidR="00FB5F8E" w:rsidRDefault="00FB5F8E" w:rsidP="00CA332E">
            <w:pPr>
              <w:pStyle w:val="TableStyle"/>
              <w:jc w:val="center"/>
            </w:pPr>
            <w:r>
              <w:t>013230</w:t>
            </w:r>
          </w:p>
        </w:tc>
        <w:tc>
          <w:tcPr>
            <w:tcW w:w="964" w:type="dxa"/>
          </w:tcPr>
          <w:p w:rsidR="00FB5F8E" w:rsidRDefault="00FB5F8E" w:rsidP="00CA332E">
            <w:pPr>
              <w:pStyle w:val="TableStyle"/>
              <w:jc w:val="center"/>
            </w:pPr>
          </w:p>
        </w:tc>
      </w:tr>
      <w:tr w:rsidR="00415A80">
        <w:trPr>
          <w:cantSplit/>
          <w:jc w:val="center"/>
        </w:trPr>
        <w:tc>
          <w:tcPr>
            <w:tcW w:w="9299" w:type="dxa"/>
            <w:gridSpan w:val="6"/>
          </w:tcPr>
          <w:p w:rsidR="00415A80" w:rsidRDefault="00415A80" w:rsidP="00CA332E">
            <w:pPr>
              <w:pStyle w:val="TableStyle"/>
            </w:pPr>
            <w:r>
              <w:t>* Individual wires shall comply with the appropriate specification as listed under Technical Particulars.</w:t>
            </w:r>
          </w:p>
        </w:tc>
      </w:tr>
    </w:tbl>
    <w:p w:rsidR="00FB5F8E" w:rsidRDefault="00FB5F8E">
      <w:pPr>
        <w:pStyle w:val="COPTitle1"/>
        <w:spacing w:after="120"/>
      </w:pPr>
    </w:p>
    <w:p w:rsidR="00FB5F8E" w:rsidRDefault="00FB5F8E">
      <w:pPr>
        <w:pStyle w:val="COPTitle1"/>
      </w:pPr>
      <w:r>
        <w:t>A2</w:t>
      </w:r>
      <w:r>
        <w:tab/>
        <w:t>Stranded Aluminium (Steel reinforced)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119"/>
        <w:gridCol w:w="1559"/>
        <w:gridCol w:w="1276"/>
        <w:gridCol w:w="1276"/>
        <w:gridCol w:w="1162"/>
        <w:gridCol w:w="964"/>
      </w:tblGrid>
      <w:tr w:rsidR="00FB5F8E" w:rsidTr="00CA332E">
        <w:trPr>
          <w:jc w:val="center"/>
        </w:trPr>
        <w:tc>
          <w:tcPr>
            <w:tcW w:w="3119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Approved Description</w:t>
            </w:r>
            <w:r w:rsidRPr="00CA332E">
              <w:rPr>
                <w:b/>
              </w:rPr>
              <w:br/>
              <w:t>(for purchasing and product labelling)</w:t>
            </w:r>
          </w:p>
        </w:tc>
        <w:tc>
          <w:tcPr>
            <w:tcW w:w="1559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Specification</w:t>
            </w:r>
            <w:r w:rsidR="00A72FFD" w:rsidRPr="00CA332E">
              <w:rPr>
                <w:b/>
              </w:rPr>
              <w:t>*</w:t>
            </w:r>
          </w:p>
        </w:tc>
        <w:tc>
          <w:tcPr>
            <w:tcW w:w="1276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Greasing</w:t>
            </w:r>
            <w:r w:rsidRPr="00CA332E">
              <w:rPr>
                <w:b/>
              </w:rPr>
              <w:br/>
            </w:r>
            <w:r w:rsidR="007C1F7F" w:rsidRPr="00CA332E">
              <w:rPr>
                <w:b/>
              </w:rPr>
              <w:t>ENA</w:t>
            </w:r>
            <w:r w:rsidR="007C1F7F" w:rsidRPr="00CA332E">
              <w:rPr>
                <w:b/>
              </w:rPr>
              <w:br/>
            </w:r>
            <w:r w:rsidRPr="00CA332E">
              <w:rPr>
                <w:b/>
              </w:rPr>
              <w:t>ER L38</w:t>
            </w:r>
          </w:p>
        </w:tc>
        <w:tc>
          <w:tcPr>
            <w:tcW w:w="1276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Estimated</w:t>
            </w:r>
            <w:r w:rsidRPr="00CA332E">
              <w:rPr>
                <w:b/>
              </w:rPr>
              <w:br/>
              <w:t>Usage</w:t>
            </w:r>
            <w:r w:rsidRPr="00CA332E">
              <w:rPr>
                <w:b/>
              </w:rPr>
              <w:br/>
              <w:t>(metres)</w:t>
            </w:r>
          </w:p>
        </w:tc>
        <w:tc>
          <w:tcPr>
            <w:tcW w:w="1162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CC Number</w:t>
            </w:r>
          </w:p>
        </w:tc>
        <w:tc>
          <w:tcPr>
            <w:tcW w:w="964" w:type="dxa"/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Price per</w:t>
            </w:r>
            <w:r w:rsidRPr="00CA332E">
              <w:rPr>
                <w:b/>
              </w:rPr>
              <w:br/>
              <w:t>1000</w:t>
            </w:r>
            <w:r w:rsidRPr="00CA332E">
              <w:rPr>
                <w:b/>
              </w:rPr>
              <w:br/>
              <w:t>metres</w:t>
            </w:r>
          </w:p>
        </w:tc>
      </w:tr>
      <w:tr w:rsidR="00FB5F8E" w:rsidTr="00CA332E">
        <w:trPr>
          <w:jc w:val="center"/>
        </w:trPr>
        <w:tc>
          <w:tcPr>
            <w:tcW w:w="3119" w:type="dxa"/>
          </w:tcPr>
          <w:p w:rsidR="00FB5F8E" w:rsidRDefault="00FB5F8E" w:rsidP="00CA332E">
            <w:pPr>
              <w:pStyle w:val="TableStyle"/>
              <w:rPr>
                <w:highlight w:val="yellow"/>
              </w:rPr>
            </w:pPr>
            <w:r>
              <w:rPr>
                <w:color w:val="000000"/>
              </w:rPr>
              <w:t>Conductor, ACSR,</w:t>
            </w:r>
            <w:r>
              <w:t xml:space="preserve"> 70mm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rPr>
                <w:vertAlign w:val="superscript"/>
              </w:rPr>
              <w:br/>
            </w:r>
            <w:r>
              <w:t>(Horse) (12/2.79+7/2.79) *</w:t>
            </w:r>
            <w:r w:rsidR="00037D91">
              <w:t>*</w:t>
            </w:r>
          </w:p>
        </w:tc>
        <w:tc>
          <w:tcPr>
            <w:tcW w:w="1559" w:type="dxa"/>
          </w:tcPr>
          <w:p w:rsidR="00FB5F8E" w:rsidRDefault="00A72FFD" w:rsidP="00CA332E">
            <w:pPr>
              <w:pStyle w:val="TableStyle"/>
              <w:jc w:val="center"/>
            </w:pPr>
            <w:r>
              <w:t>BS EN 50182</w:t>
            </w:r>
          </w:p>
        </w:tc>
        <w:tc>
          <w:tcPr>
            <w:tcW w:w="1276" w:type="dxa"/>
          </w:tcPr>
          <w:p w:rsidR="00FB5F8E" w:rsidRDefault="00FB5F8E" w:rsidP="00CA332E">
            <w:pPr>
              <w:pStyle w:val="TableStyle"/>
              <w:jc w:val="center"/>
            </w:pPr>
            <w:r>
              <w:t>Cat 3</w:t>
            </w:r>
            <w:r>
              <w:br/>
            </w:r>
          </w:p>
        </w:tc>
        <w:tc>
          <w:tcPr>
            <w:tcW w:w="1276" w:type="dxa"/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62" w:type="dxa"/>
          </w:tcPr>
          <w:p w:rsidR="00FB5F8E" w:rsidRDefault="00FB5F8E" w:rsidP="00CA332E">
            <w:pPr>
              <w:pStyle w:val="TableStyle"/>
              <w:jc w:val="center"/>
            </w:pPr>
            <w:r>
              <w:t>013854</w:t>
            </w:r>
          </w:p>
        </w:tc>
        <w:tc>
          <w:tcPr>
            <w:tcW w:w="964" w:type="dxa"/>
          </w:tcPr>
          <w:p w:rsidR="00FB5F8E" w:rsidRDefault="00FB5F8E" w:rsidP="00CA332E">
            <w:pPr>
              <w:pStyle w:val="TableStyle"/>
            </w:pPr>
          </w:p>
        </w:tc>
      </w:tr>
      <w:tr w:rsidR="00FB5F8E" w:rsidTr="00CA332E">
        <w:trPr>
          <w:jc w:val="center"/>
        </w:trPr>
        <w:tc>
          <w:tcPr>
            <w:tcW w:w="3119" w:type="dxa"/>
          </w:tcPr>
          <w:p w:rsidR="00FB5F8E" w:rsidRDefault="00FB5F8E" w:rsidP="00CA332E">
            <w:pPr>
              <w:pStyle w:val="TableStyle"/>
            </w:pPr>
            <w:r>
              <w:rPr>
                <w:color w:val="000000"/>
              </w:rPr>
              <w:t xml:space="preserve">Conductor, ACSR, </w:t>
            </w:r>
            <w:r>
              <w:t>175mm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(Lynx) (30/2.79+7/2.79)</w:t>
            </w:r>
          </w:p>
        </w:tc>
        <w:tc>
          <w:tcPr>
            <w:tcW w:w="1559" w:type="dxa"/>
          </w:tcPr>
          <w:p w:rsidR="00FB5F8E" w:rsidRDefault="00A72FFD" w:rsidP="00CA332E">
            <w:pPr>
              <w:pStyle w:val="TableStyle"/>
              <w:jc w:val="center"/>
            </w:pPr>
            <w:r>
              <w:t>BS EN 50182</w:t>
            </w:r>
          </w:p>
        </w:tc>
        <w:tc>
          <w:tcPr>
            <w:tcW w:w="1276" w:type="dxa"/>
          </w:tcPr>
          <w:p w:rsidR="00FB5F8E" w:rsidRDefault="00FB5F8E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276" w:type="dxa"/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62" w:type="dxa"/>
          </w:tcPr>
          <w:p w:rsidR="00FB5F8E" w:rsidRDefault="00FB5F8E" w:rsidP="00CA332E">
            <w:pPr>
              <w:pStyle w:val="TableStyle"/>
              <w:jc w:val="center"/>
            </w:pPr>
            <w:r>
              <w:t>013927</w:t>
            </w:r>
          </w:p>
        </w:tc>
        <w:tc>
          <w:tcPr>
            <w:tcW w:w="964" w:type="dxa"/>
          </w:tcPr>
          <w:p w:rsidR="00FB5F8E" w:rsidRDefault="00FB5F8E" w:rsidP="00CA332E">
            <w:pPr>
              <w:pStyle w:val="TableStyle"/>
            </w:pPr>
          </w:p>
        </w:tc>
      </w:tr>
      <w:tr w:rsidR="00415A80">
        <w:trPr>
          <w:jc w:val="center"/>
        </w:trPr>
        <w:tc>
          <w:tcPr>
            <w:tcW w:w="9356" w:type="dxa"/>
            <w:gridSpan w:val="6"/>
          </w:tcPr>
          <w:p w:rsidR="00415A80" w:rsidRDefault="00415A80" w:rsidP="00CA332E">
            <w:pPr>
              <w:pStyle w:val="TableStyle"/>
            </w:pPr>
            <w:r>
              <w:t>* Individual wires shall comply with the appropriate specification as listed under Technical Particulars.</w:t>
            </w:r>
          </w:p>
          <w:p w:rsidR="00037D91" w:rsidRDefault="00037D91" w:rsidP="00CA332E">
            <w:pPr>
              <w:pStyle w:val="TableStyle"/>
            </w:pPr>
            <w:r>
              <w:t>** 70mm</w:t>
            </w:r>
            <w:r>
              <w:rPr>
                <w:vertAlign w:val="superscript"/>
              </w:rPr>
              <w:t xml:space="preserve">2 </w:t>
            </w:r>
            <w:r>
              <w:t>(Horse) shall be used for earth wire only (</w:t>
            </w:r>
            <w:proofErr w:type="spellStart"/>
            <w:r>
              <w:t>ie</w:t>
            </w:r>
            <w:proofErr w:type="spellEnd"/>
            <w:r>
              <w:t xml:space="preserve"> it shall not be used for phase conductor).</w:t>
            </w:r>
          </w:p>
        </w:tc>
      </w:tr>
    </w:tbl>
    <w:p w:rsidR="00FB5F8E" w:rsidRDefault="00FB5F8E">
      <w:pPr>
        <w:pStyle w:val="BodyText"/>
      </w:pPr>
    </w:p>
    <w:p w:rsidR="00CB7273" w:rsidRDefault="00CB7273" w:rsidP="00CB7273">
      <w:pPr>
        <w:pStyle w:val="COPTitle1"/>
      </w:pPr>
      <w:r>
        <w:t>A3</w:t>
      </w:r>
      <w:r>
        <w:tab/>
        <w:t>Stranded Aluminium Alloy (Steel reinforced)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119"/>
        <w:gridCol w:w="1559"/>
        <w:gridCol w:w="1276"/>
        <w:gridCol w:w="1276"/>
        <w:gridCol w:w="1162"/>
        <w:gridCol w:w="964"/>
      </w:tblGrid>
      <w:tr w:rsidR="00CB7273" w:rsidTr="00CA332E">
        <w:trPr>
          <w:jc w:val="center"/>
        </w:trPr>
        <w:tc>
          <w:tcPr>
            <w:tcW w:w="3119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Approved Description</w:t>
            </w:r>
            <w:r w:rsidRPr="00CA332E">
              <w:rPr>
                <w:b/>
              </w:rPr>
              <w:br/>
              <w:t>(for purchasing and product labelling)</w:t>
            </w:r>
          </w:p>
        </w:tc>
        <w:tc>
          <w:tcPr>
            <w:tcW w:w="1559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Specification*</w:t>
            </w:r>
          </w:p>
        </w:tc>
        <w:tc>
          <w:tcPr>
            <w:tcW w:w="1276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Greasing</w:t>
            </w:r>
            <w:r w:rsidRPr="00CA332E">
              <w:rPr>
                <w:b/>
              </w:rPr>
              <w:br/>
            </w:r>
            <w:r w:rsidR="007C1F7F" w:rsidRPr="00CA332E">
              <w:rPr>
                <w:b/>
              </w:rPr>
              <w:t>ENA</w:t>
            </w:r>
            <w:r w:rsidR="007C1F7F" w:rsidRPr="00CA332E">
              <w:rPr>
                <w:b/>
              </w:rPr>
              <w:br/>
            </w:r>
            <w:r w:rsidRPr="00CA332E">
              <w:rPr>
                <w:b/>
              </w:rPr>
              <w:t>ER L38</w:t>
            </w:r>
          </w:p>
        </w:tc>
        <w:tc>
          <w:tcPr>
            <w:tcW w:w="1276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Estimated</w:t>
            </w:r>
            <w:r w:rsidRPr="00CA332E">
              <w:rPr>
                <w:b/>
              </w:rPr>
              <w:br/>
              <w:t>Usage</w:t>
            </w:r>
            <w:r w:rsidRPr="00CA332E">
              <w:rPr>
                <w:b/>
              </w:rPr>
              <w:br/>
              <w:t>(metres)</w:t>
            </w:r>
          </w:p>
        </w:tc>
        <w:tc>
          <w:tcPr>
            <w:tcW w:w="1162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CC Number</w:t>
            </w:r>
          </w:p>
        </w:tc>
        <w:tc>
          <w:tcPr>
            <w:tcW w:w="964" w:type="dxa"/>
            <w:vAlign w:val="center"/>
          </w:tcPr>
          <w:p w:rsidR="00CB7273" w:rsidRPr="00CA332E" w:rsidRDefault="00CB7273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Price per</w:t>
            </w:r>
            <w:r w:rsidRPr="00CA332E">
              <w:rPr>
                <w:b/>
              </w:rPr>
              <w:br/>
              <w:t>1000</w:t>
            </w:r>
            <w:r w:rsidRPr="00CA332E">
              <w:rPr>
                <w:b/>
              </w:rPr>
              <w:br/>
              <w:t>metres</w:t>
            </w:r>
          </w:p>
        </w:tc>
      </w:tr>
      <w:tr w:rsidR="00CB7273" w:rsidTr="00CA332E">
        <w:trPr>
          <w:jc w:val="center"/>
        </w:trPr>
        <w:tc>
          <w:tcPr>
            <w:tcW w:w="3119" w:type="dxa"/>
          </w:tcPr>
          <w:p w:rsidR="00CB7273" w:rsidRDefault="00CB7273" w:rsidP="00CA332E">
            <w:pPr>
              <w:pStyle w:val="TableStyle"/>
            </w:pPr>
            <w:r>
              <w:rPr>
                <w:color w:val="000000"/>
              </w:rPr>
              <w:t xml:space="preserve">Conductor, AACSR, </w:t>
            </w:r>
            <w:r>
              <w:t>175mm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</w:t>
            </w:r>
            <w:proofErr w:type="spellStart"/>
            <w:r>
              <w:t>Keziah</w:t>
            </w:r>
            <w:proofErr w:type="spellEnd"/>
            <w:r>
              <w:t>) (30/2.79+7/2.79)</w:t>
            </w:r>
          </w:p>
        </w:tc>
        <w:tc>
          <w:tcPr>
            <w:tcW w:w="1559" w:type="dxa"/>
          </w:tcPr>
          <w:p w:rsidR="00CB7273" w:rsidRDefault="00CB7273" w:rsidP="00CA332E">
            <w:pPr>
              <w:pStyle w:val="TableStyle"/>
              <w:jc w:val="center"/>
            </w:pPr>
            <w:r>
              <w:t>BS EN 50182</w:t>
            </w:r>
          </w:p>
        </w:tc>
        <w:tc>
          <w:tcPr>
            <w:tcW w:w="1276" w:type="dxa"/>
          </w:tcPr>
          <w:p w:rsidR="00CB7273" w:rsidRDefault="00CB7273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276" w:type="dxa"/>
          </w:tcPr>
          <w:p w:rsidR="00CB7273" w:rsidRDefault="00CB7273" w:rsidP="00CA332E">
            <w:pPr>
              <w:pStyle w:val="TableStyle"/>
              <w:jc w:val="center"/>
            </w:pPr>
          </w:p>
        </w:tc>
        <w:tc>
          <w:tcPr>
            <w:tcW w:w="1162" w:type="dxa"/>
          </w:tcPr>
          <w:p w:rsidR="00CB7273" w:rsidRDefault="00297D02" w:rsidP="00CA332E">
            <w:pPr>
              <w:pStyle w:val="TableStyle"/>
              <w:jc w:val="center"/>
            </w:pPr>
            <w:r w:rsidRPr="00297D02">
              <w:t>013936</w:t>
            </w:r>
          </w:p>
        </w:tc>
        <w:tc>
          <w:tcPr>
            <w:tcW w:w="964" w:type="dxa"/>
          </w:tcPr>
          <w:p w:rsidR="00CB7273" w:rsidRDefault="00CB7273" w:rsidP="00CA332E">
            <w:pPr>
              <w:pStyle w:val="TableStyle"/>
              <w:jc w:val="center"/>
            </w:pPr>
          </w:p>
        </w:tc>
      </w:tr>
      <w:tr w:rsidR="00CB7273">
        <w:trPr>
          <w:jc w:val="center"/>
        </w:trPr>
        <w:tc>
          <w:tcPr>
            <w:tcW w:w="9356" w:type="dxa"/>
            <w:gridSpan w:val="6"/>
          </w:tcPr>
          <w:p w:rsidR="00CB7273" w:rsidRDefault="00CB7273" w:rsidP="00CA332E">
            <w:pPr>
              <w:pStyle w:val="TableStyle"/>
            </w:pPr>
            <w:r>
              <w:t>* Individual wires shall comply with the appropriate specification as listed under Technical Particulars.</w:t>
            </w:r>
          </w:p>
        </w:tc>
      </w:tr>
    </w:tbl>
    <w:p w:rsidR="00CB7273" w:rsidRDefault="00CB7273" w:rsidP="00CB7273">
      <w:pPr>
        <w:pStyle w:val="BodyText"/>
      </w:pPr>
    </w:p>
    <w:p w:rsidR="00CB7273" w:rsidRDefault="00CB7273">
      <w:pPr>
        <w:pStyle w:val="BodyText"/>
      </w:pPr>
    </w:p>
    <w:p w:rsidR="00FB5F8E" w:rsidRDefault="00FB5F8E">
      <w:pPr>
        <w:pStyle w:val="BodyText"/>
        <w:sectPr w:rsidR="00FB5F8E">
          <w:headerReference w:type="default" r:id="rId8"/>
          <w:footerReference w:type="default" r:id="rId9"/>
          <w:pgSz w:w="11909" w:h="16834" w:code="9"/>
          <w:pgMar w:top="1134" w:right="1134" w:bottom="346" w:left="1418" w:header="346" w:footer="346" w:gutter="0"/>
          <w:pgNumType w:start="1"/>
          <w:cols w:space="720"/>
        </w:sectPr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Norm"/>
        <w:jc w:val="center"/>
        <w:rPr>
          <w:outline/>
          <w:vanish/>
          <w:sz w:val="40"/>
        </w:rPr>
      </w:pPr>
      <w:r>
        <w:rPr>
          <w:outline/>
          <w:vanish/>
          <w:sz w:val="40"/>
        </w:rPr>
        <w:t>This page is intentionally left blank</w:t>
      </w:r>
    </w:p>
    <w:p w:rsidR="00A83973" w:rsidRDefault="00A83973" w:rsidP="00A83973">
      <w:pPr>
        <w:pStyle w:val="COPCentredCH"/>
        <w:rPr>
          <w:outline/>
          <w:vanish/>
          <w:sz w:val="28"/>
        </w:rPr>
      </w:pPr>
      <w:r>
        <w:rPr>
          <w:outline/>
          <w:vanish/>
          <w:sz w:val="28"/>
        </w:rPr>
        <w:t>(for formatting during double sided printing)</w:t>
      </w: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  <w:sectPr w:rsidR="00A83973">
          <w:headerReference w:type="default" r:id="rId10"/>
          <w:footerReference w:type="default" r:id="rId11"/>
          <w:pgSz w:w="11907" w:h="16840" w:code="9"/>
          <w:pgMar w:top="1134" w:right="1134" w:bottom="346" w:left="1418" w:header="346" w:footer="346" w:gutter="0"/>
          <w:cols w:space="720"/>
        </w:sectPr>
      </w:pPr>
    </w:p>
    <w:p w:rsidR="00FB5F8E" w:rsidRDefault="00FB5F8E">
      <w:pPr>
        <w:pStyle w:val="COPCentredCH"/>
      </w:pPr>
      <w:r>
        <w:lastRenderedPageBreak/>
        <w:t>Appendix B</w:t>
      </w:r>
    </w:p>
    <w:p w:rsidR="00FB5F8E" w:rsidRDefault="00FB5F8E">
      <w:pPr>
        <w:pStyle w:val="COPCentredCH"/>
      </w:pPr>
      <w:r>
        <w:t>Conductors for repair only</w:t>
      </w:r>
      <w:proofErr w:type="gramStart"/>
      <w:r>
        <w:t>:</w:t>
      </w:r>
      <w:proofErr w:type="gramEnd"/>
      <w:r>
        <w:br/>
        <w:t>specific requirements</w:t>
      </w:r>
    </w:p>
    <w:p w:rsidR="00FB5F8E" w:rsidRDefault="00FB5F8E">
      <w:pPr>
        <w:spacing w:after="0"/>
        <w:rPr>
          <w:sz w:val="24"/>
          <w:u w:val="single"/>
        </w:rPr>
      </w:pPr>
    </w:p>
    <w:p w:rsidR="00FB5F8E" w:rsidRDefault="00FB5F8E">
      <w:pPr>
        <w:pStyle w:val="COPTitle1"/>
      </w:pPr>
      <w:r>
        <w:t>B1</w:t>
      </w:r>
      <w:r>
        <w:tab/>
        <w:t>plain Stranded Hard Drawn Copper conductors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175"/>
        <w:gridCol w:w="1559"/>
        <w:gridCol w:w="1276"/>
        <w:gridCol w:w="1248"/>
        <w:gridCol w:w="1134"/>
        <w:gridCol w:w="1020"/>
      </w:tblGrid>
      <w:tr w:rsidR="00FB5F8E" w:rsidTr="00CA332E">
        <w:trPr>
          <w:cantSplit/>
          <w:jc w:val="center"/>
        </w:trPr>
        <w:tc>
          <w:tcPr>
            <w:tcW w:w="3175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Approved Description</w:t>
            </w:r>
            <w:r w:rsidRPr="00CA332E">
              <w:rPr>
                <w:b/>
              </w:rPr>
              <w:br/>
              <w:t>(for purchasing and product labelling)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Specification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Greasing</w:t>
            </w: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Estimated</w:t>
            </w:r>
            <w:r w:rsidRPr="00CA332E">
              <w:rPr>
                <w:b/>
              </w:rPr>
              <w:br/>
              <w:t>Usage</w:t>
            </w:r>
            <w:r w:rsidRPr="00CA332E">
              <w:rPr>
                <w:b/>
              </w:rPr>
              <w:br/>
              <w:t>(metres)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CC Number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Price per</w:t>
            </w:r>
            <w:r w:rsidRPr="00CA332E">
              <w:rPr>
                <w:b/>
              </w:rPr>
              <w:br/>
              <w:t>1000</w:t>
            </w:r>
            <w:r w:rsidRPr="00CA332E">
              <w:rPr>
                <w:b/>
              </w:rPr>
              <w:br/>
              <w:t>metres</w:t>
            </w:r>
          </w:p>
        </w:tc>
      </w:tr>
      <w:tr w:rsidR="00FB5F8E" w:rsidTr="008F0C28">
        <w:trPr>
          <w:cantSplit/>
          <w:jc w:val="center"/>
        </w:trPr>
        <w:tc>
          <w:tcPr>
            <w:tcW w:w="3175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</w:pPr>
            <w:r>
              <w:rPr>
                <w:color w:val="000000"/>
              </w:rPr>
              <w:t xml:space="preserve">Conductor, </w:t>
            </w:r>
            <w:proofErr w:type="spellStart"/>
            <w:r>
              <w:rPr>
                <w:color w:val="000000"/>
              </w:rPr>
              <w:t>HDCu</w:t>
            </w:r>
            <w:proofErr w:type="spellEnd"/>
            <w:r>
              <w:rPr>
                <w:color w:val="000000"/>
              </w:rPr>
              <w:t>, 70mm</w:t>
            </w:r>
            <w:r>
              <w:rPr>
                <w:color w:val="000000"/>
                <w:vertAlign w:val="superscript"/>
              </w:rPr>
              <w:t>2</w:t>
            </w:r>
            <w:r w:rsidR="008F0C28">
              <w:rPr>
                <w:color w:val="000000"/>
                <w:vertAlign w:val="superscript"/>
              </w:rPr>
              <w:tab/>
            </w:r>
            <w:r>
              <w:rPr>
                <w:color w:val="000000"/>
                <w:vertAlign w:val="superscript"/>
              </w:rPr>
              <w:br/>
            </w:r>
            <w:r>
              <w:rPr>
                <w:color w:val="000000"/>
              </w:rPr>
              <w:t>(7/3.55)</w:t>
            </w:r>
          </w:p>
        </w:tc>
        <w:tc>
          <w:tcPr>
            <w:tcW w:w="1559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BS 7884</w:t>
            </w:r>
          </w:p>
        </w:tc>
        <w:tc>
          <w:tcPr>
            <w:tcW w:w="1276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N/A</w:t>
            </w:r>
          </w:p>
        </w:tc>
        <w:tc>
          <w:tcPr>
            <w:tcW w:w="1248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013196</w:t>
            </w:r>
          </w:p>
        </w:tc>
        <w:tc>
          <w:tcPr>
            <w:tcW w:w="1020" w:type="dxa"/>
            <w:tcBorders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</w:tr>
      <w:tr w:rsidR="00FB5F8E" w:rsidTr="008F0C28">
        <w:trPr>
          <w:cantSplit/>
          <w:jc w:val="center"/>
        </w:trPr>
        <w:tc>
          <w:tcPr>
            <w:tcW w:w="3175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</w:pPr>
            <w:r>
              <w:rPr>
                <w:color w:val="000000"/>
              </w:rPr>
              <w:t xml:space="preserve">Conductor, </w:t>
            </w:r>
            <w:proofErr w:type="spellStart"/>
            <w:r>
              <w:rPr>
                <w:color w:val="000000"/>
              </w:rPr>
              <w:t>HDCu</w:t>
            </w:r>
            <w:proofErr w:type="spellEnd"/>
            <w:r>
              <w:rPr>
                <w:color w:val="000000"/>
              </w:rPr>
              <w:t>, 100mm</w:t>
            </w:r>
            <w:r>
              <w:rPr>
                <w:color w:val="000000"/>
                <w:vertAlign w:val="superscript"/>
              </w:rPr>
              <w:t>2</w:t>
            </w:r>
            <w:r w:rsidR="008F0C28">
              <w:rPr>
                <w:color w:val="000000"/>
                <w:vertAlign w:val="superscript"/>
              </w:rPr>
              <w:tab/>
            </w:r>
            <w:r>
              <w:rPr>
                <w:color w:val="000000"/>
                <w:vertAlign w:val="superscript"/>
              </w:rPr>
              <w:br/>
            </w:r>
            <w:r>
              <w:rPr>
                <w:color w:val="000000"/>
              </w:rPr>
              <w:t>(7/4.30)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BS 7884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N/A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013199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</w:tr>
      <w:tr w:rsidR="00FB5F8E" w:rsidTr="008F0C28">
        <w:trPr>
          <w:cantSplit/>
          <w:jc w:val="center"/>
        </w:trPr>
        <w:tc>
          <w:tcPr>
            <w:tcW w:w="3175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</w:pPr>
            <w:r>
              <w:rPr>
                <w:color w:val="000000"/>
              </w:rPr>
              <w:t xml:space="preserve">Conductor, </w:t>
            </w:r>
            <w:proofErr w:type="spellStart"/>
            <w:r>
              <w:rPr>
                <w:color w:val="000000"/>
              </w:rPr>
              <w:t>HDCu</w:t>
            </w:r>
            <w:proofErr w:type="spellEnd"/>
            <w:r>
              <w:rPr>
                <w:color w:val="000000"/>
              </w:rPr>
              <w:t>, 125mm</w:t>
            </w:r>
            <w:r>
              <w:rPr>
                <w:color w:val="000000"/>
                <w:vertAlign w:val="superscript"/>
              </w:rPr>
              <w:t>2</w:t>
            </w:r>
            <w:r w:rsidR="008F0C28">
              <w:rPr>
                <w:color w:val="000000"/>
                <w:vertAlign w:val="superscript"/>
              </w:rPr>
              <w:tab/>
            </w:r>
            <w:r>
              <w:rPr>
                <w:color w:val="000000"/>
                <w:vertAlign w:val="superscript"/>
              </w:rPr>
              <w:br/>
            </w:r>
            <w:r>
              <w:rPr>
                <w:color w:val="000000"/>
              </w:rPr>
              <w:t>(19/2.90)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BS 7884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N/A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013210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</w:tr>
      <w:tr w:rsidR="00FB5F8E" w:rsidTr="008F0C28">
        <w:trPr>
          <w:cantSplit/>
          <w:jc w:val="center"/>
        </w:trPr>
        <w:tc>
          <w:tcPr>
            <w:tcW w:w="3175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</w:pPr>
            <w:r>
              <w:rPr>
                <w:color w:val="000000"/>
              </w:rPr>
              <w:t xml:space="preserve">Conductor, </w:t>
            </w:r>
            <w:proofErr w:type="spellStart"/>
            <w:r>
              <w:rPr>
                <w:color w:val="000000"/>
              </w:rPr>
              <w:t>HDCu</w:t>
            </w:r>
            <w:proofErr w:type="spellEnd"/>
            <w:r>
              <w:rPr>
                <w:color w:val="000000"/>
              </w:rPr>
              <w:t>, 150mm</w:t>
            </w:r>
            <w:r>
              <w:rPr>
                <w:color w:val="000000"/>
                <w:vertAlign w:val="superscript"/>
              </w:rPr>
              <w:t>2</w:t>
            </w:r>
            <w:r w:rsidR="008F0C28">
              <w:rPr>
                <w:color w:val="000000"/>
                <w:vertAlign w:val="superscript"/>
              </w:rPr>
              <w:tab/>
            </w:r>
            <w:r>
              <w:rPr>
                <w:color w:val="000000"/>
                <w:vertAlign w:val="superscript"/>
              </w:rPr>
              <w:br/>
            </w:r>
            <w:r>
              <w:rPr>
                <w:color w:val="000000"/>
              </w:rPr>
              <w:t>(19/3.20)</w:t>
            </w:r>
          </w:p>
        </w:tc>
        <w:tc>
          <w:tcPr>
            <w:tcW w:w="1559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BS 7884</w:t>
            </w:r>
          </w:p>
        </w:tc>
        <w:tc>
          <w:tcPr>
            <w:tcW w:w="1276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N/A</w:t>
            </w:r>
          </w:p>
        </w:tc>
        <w:tc>
          <w:tcPr>
            <w:tcW w:w="1248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  <w:jc w:val="center"/>
            </w:pPr>
            <w:r>
              <w:t>013220</w:t>
            </w:r>
          </w:p>
        </w:tc>
        <w:tc>
          <w:tcPr>
            <w:tcW w:w="1020" w:type="dxa"/>
            <w:tcBorders>
              <w:top w:val="nil"/>
            </w:tcBorders>
          </w:tcPr>
          <w:p w:rsidR="00FB5F8E" w:rsidRDefault="00FB5F8E" w:rsidP="00CA332E">
            <w:pPr>
              <w:pStyle w:val="TableStyle"/>
              <w:jc w:val="center"/>
            </w:pPr>
          </w:p>
        </w:tc>
      </w:tr>
    </w:tbl>
    <w:p w:rsidR="00FB5F8E" w:rsidRDefault="00FB5F8E">
      <w:pPr>
        <w:pStyle w:val="COPTitle1"/>
      </w:pPr>
    </w:p>
    <w:p w:rsidR="00FB5F8E" w:rsidRDefault="00FB5F8E">
      <w:pPr>
        <w:pStyle w:val="COPTitle1"/>
      </w:pPr>
      <w:r>
        <w:t>B2</w:t>
      </w:r>
      <w:r>
        <w:tab/>
        <w:t>Stranded Aluminium (Steel reinforced)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3119"/>
        <w:gridCol w:w="1559"/>
        <w:gridCol w:w="1276"/>
        <w:gridCol w:w="1276"/>
        <w:gridCol w:w="1162"/>
        <w:gridCol w:w="964"/>
      </w:tblGrid>
      <w:tr w:rsidR="00FB5F8E" w:rsidTr="00CA332E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Approved Description</w:t>
            </w:r>
            <w:r w:rsidRPr="00CA332E">
              <w:rPr>
                <w:b/>
              </w:rPr>
              <w:br/>
              <w:t>(for purchasing and product labelling)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Specification</w:t>
            </w:r>
            <w:r w:rsidR="00A72FFD" w:rsidRPr="00CA332E">
              <w:rPr>
                <w:b/>
              </w:rPr>
              <w:t>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Conductor</w:t>
            </w:r>
            <w:r w:rsidRPr="00CA332E">
              <w:rPr>
                <w:b/>
              </w:rPr>
              <w:br/>
              <w:t>Greasing</w:t>
            </w:r>
            <w:r w:rsidRPr="00CA332E">
              <w:rPr>
                <w:b/>
              </w:rPr>
              <w:br/>
            </w:r>
            <w:r w:rsidR="007C1F7F" w:rsidRPr="00CA332E">
              <w:rPr>
                <w:b/>
              </w:rPr>
              <w:t>ENA</w:t>
            </w:r>
            <w:r w:rsidR="007C1F7F" w:rsidRPr="00CA332E">
              <w:rPr>
                <w:b/>
              </w:rPr>
              <w:br/>
            </w:r>
            <w:r w:rsidRPr="00CA332E">
              <w:rPr>
                <w:b/>
              </w:rPr>
              <w:t>ER L38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Estimated</w:t>
            </w:r>
            <w:r w:rsidRPr="00CA332E">
              <w:rPr>
                <w:b/>
              </w:rPr>
              <w:br/>
              <w:t>Usage</w:t>
            </w:r>
            <w:r w:rsidRPr="00CA332E">
              <w:rPr>
                <w:b/>
              </w:rPr>
              <w:br/>
              <w:t>(metres)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CC Number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FB5F8E" w:rsidRPr="00CA332E" w:rsidRDefault="00FB5F8E" w:rsidP="00CA332E">
            <w:pPr>
              <w:pStyle w:val="TableStyle"/>
              <w:jc w:val="center"/>
              <w:rPr>
                <w:b/>
              </w:rPr>
            </w:pPr>
            <w:r w:rsidRPr="00CA332E">
              <w:rPr>
                <w:b/>
              </w:rPr>
              <w:t>Price per</w:t>
            </w:r>
            <w:r w:rsidRPr="00CA332E">
              <w:rPr>
                <w:b/>
              </w:rPr>
              <w:br/>
              <w:t>1000</w:t>
            </w:r>
            <w:r w:rsidRPr="00CA332E">
              <w:rPr>
                <w:b/>
              </w:rPr>
              <w:br/>
              <w:t>metres</w:t>
            </w:r>
          </w:p>
        </w:tc>
      </w:tr>
      <w:tr w:rsidR="00A72FFD" w:rsidTr="008F0C28">
        <w:trPr>
          <w:jc w:val="center"/>
        </w:trPr>
        <w:tc>
          <w:tcPr>
            <w:tcW w:w="3119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rPr>
                <w:color w:val="000000"/>
              </w:rPr>
            </w:pPr>
            <w:r>
              <w:rPr>
                <w:color w:val="000000"/>
              </w:rPr>
              <w:t xml:space="preserve">Conductor, ACSR, </w:t>
            </w:r>
            <w:r>
              <w:t>75mm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(Racoon) (6/4.10+1/4.10)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 w:rsidRPr="008C08E5">
              <w:t>BS EN 50182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013678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</w:tr>
      <w:tr w:rsidR="00A72FFD" w:rsidTr="008F0C28">
        <w:trPr>
          <w:jc w:val="center"/>
        </w:trPr>
        <w:tc>
          <w:tcPr>
            <w:tcW w:w="3119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</w:pPr>
            <w:r>
              <w:rPr>
                <w:color w:val="000000"/>
              </w:rPr>
              <w:t>Conductor, ACSR, 100</w:t>
            </w:r>
            <w:r>
              <w:t>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(Dog) (6/4.72+7/1.57)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 w:rsidRPr="008C08E5">
              <w:t>BS EN 50182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013862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</w:tr>
      <w:tr w:rsidR="00A72FFD" w:rsidTr="008F0C28">
        <w:trPr>
          <w:jc w:val="center"/>
        </w:trPr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</w:pPr>
            <w:r>
              <w:rPr>
                <w:color w:val="000000"/>
              </w:rPr>
              <w:t>Conductor, ACSR, 400</w:t>
            </w:r>
            <w:r>
              <w:t>mm</w:t>
            </w:r>
            <w:r>
              <w:rPr>
                <w:vertAlign w:val="superscript"/>
              </w:rPr>
              <w:t>2</w:t>
            </w:r>
            <w:r w:rsidR="008F0C28">
              <w:rPr>
                <w:vertAlign w:val="superscript"/>
              </w:rPr>
              <w:tab/>
            </w:r>
            <w:r>
              <w:br/>
              <w:t>(Zebra) (54/3.18+7/3.18)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  <w:jc w:val="center"/>
            </w:pPr>
            <w:r w:rsidRPr="008C08E5">
              <w:t>BS EN 50182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Cat 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  <w:jc w:val="center"/>
            </w:pPr>
            <w:r>
              <w:t>013870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A72FFD" w:rsidRDefault="00A72FFD" w:rsidP="00CA332E">
            <w:pPr>
              <w:pStyle w:val="TableStyle"/>
              <w:jc w:val="center"/>
            </w:pPr>
          </w:p>
        </w:tc>
      </w:tr>
      <w:tr w:rsidR="00415A80">
        <w:trPr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</w:tcBorders>
          </w:tcPr>
          <w:p w:rsidR="00415A80" w:rsidRDefault="00415A80" w:rsidP="00CA332E">
            <w:pPr>
              <w:pStyle w:val="TableStyle"/>
            </w:pPr>
            <w:r>
              <w:t>* Individual wires shall comply with the appropriate specification as listed under Technical Particulars.</w:t>
            </w:r>
          </w:p>
        </w:tc>
      </w:tr>
    </w:tbl>
    <w:p w:rsidR="00FB5F8E" w:rsidRDefault="00FB5F8E">
      <w:pPr>
        <w:pStyle w:val="COPP1"/>
      </w:pPr>
      <w:r>
        <w:br/>
      </w:r>
    </w:p>
    <w:p w:rsidR="00FB5F8E" w:rsidRDefault="00FB5F8E">
      <w:pPr>
        <w:pStyle w:val="COPP1"/>
      </w:pPr>
    </w:p>
    <w:p w:rsidR="00FB5F8E" w:rsidRDefault="00FB5F8E">
      <w:pPr>
        <w:pStyle w:val="COPP1"/>
        <w:sectPr w:rsidR="00FB5F8E">
          <w:headerReference w:type="default" r:id="rId12"/>
          <w:footerReference w:type="default" r:id="rId13"/>
          <w:pgSz w:w="11909" w:h="16834" w:code="9"/>
          <w:pgMar w:top="1134" w:right="1134" w:bottom="346" w:left="1418" w:header="346" w:footer="346" w:gutter="0"/>
          <w:pgNumType w:start="1"/>
          <w:cols w:space="720"/>
        </w:sectPr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Norm"/>
        <w:jc w:val="center"/>
        <w:rPr>
          <w:outline/>
          <w:vanish/>
          <w:sz w:val="40"/>
        </w:rPr>
      </w:pPr>
      <w:r>
        <w:rPr>
          <w:outline/>
          <w:vanish/>
          <w:sz w:val="40"/>
        </w:rPr>
        <w:t>This page is intentionally left blank</w:t>
      </w:r>
    </w:p>
    <w:p w:rsidR="00A83973" w:rsidRDefault="00A83973" w:rsidP="00A83973">
      <w:pPr>
        <w:pStyle w:val="COPCentredCH"/>
        <w:rPr>
          <w:outline/>
          <w:vanish/>
          <w:sz w:val="28"/>
        </w:rPr>
      </w:pPr>
      <w:r>
        <w:rPr>
          <w:outline/>
          <w:vanish/>
          <w:sz w:val="28"/>
        </w:rPr>
        <w:t>(for formatting during double sided printing)</w:t>
      </w:r>
    </w:p>
    <w:p w:rsidR="00A83973" w:rsidRDefault="00A83973" w:rsidP="00A83973">
      <w:pPr>
        <w:pStyle w:val="COPCentredCH"/>
      </w:pPr>
    </w:p>
    <w:p w:rsidR="00A83973" w:rsidRDefault="00A83973" w:rsidP="00A83973">
      <w:pPr>
        <w:pStyle w:val="COPCentredCH"/>
        <w:sectPr w:rsidR="00A83973">
          <w:headerReference w:type="default" r:id="rId14"/>
          <w:footerReference w:type="default" r:id="rId15"/>
          <w:pgSz w:w="11907" w:h="16840" w:code="9"/>
          <w:pgMar w:top="1134" w:right="1134" w:bottom="346" w:left="1418" w:header="346" w:footer="346" w:gutter="0"/>
          <w:cols w:space="720"/>
        </w:sectPr>
      </w:pPr>
    </w:p>
    <w:p w:rsidR="00FB5F8E" w:rsidRDefault="002A6A93">
      <w:pPr>
        <w:pStyle w:val="COPCentredCH"/>
      </w:pPr>
      <w:r>
        <w:rPr>
          <w:noProof/>
        </w:rPr>
        <w:lastRenderedPageBreak/>
        <w:pict>
          <v:group id="_x0000_s1064" style="position:absolute;left:0;text-align:left;margin-left:462pt;margin-top:9pt;width:49.85pt;height:45pt;z-index:251659264" coordorigin="10793,12652" coordsize="997,9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10793;top:12682;width:997;height:430;mso-width-relative:margin;mso-height-relative:margin" filled="f" stroked="f">
              <v:textbox style="mso-next-textbox:#_x0000_s1065">
                <w:txbxContent>
                  <w:p w:rsidR="00DB381F" w:rsidRPr="001C02B6" w:rsidRDefault="006C598F" w:rsidP="000C0C85">
                    <w:pPr>
                      <w:pStyle w:val="COPRATable"/>
                    </w:pPr>
                    <w:r>
                      <w:t>16/01/14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10869;top:12652;width:0;height:992" o:connectortype="straight"/>
          </v:group>
        </w:pict>
      </w:r>
      <w:r w:rsidR="00FB5F8E">
        <w:t>Appendix c</w:t>
      </w:r>
    </w:p>
    <w:p w:rsidR="00FB5F8E" w:rsidRDefault="00034339">
      <w:pPr>
        <w:pStyle w:val="COPTitle1"/>
        <w:jc w:val="center"/>
      </w:pPr>
      <w:r>
        <w:t xml:space="preserve">product </w:t>
      </w:r>
      <w:r w:rsidR="00FB5F8E">
        <w:t>confirmation of compliance schedules</w:t>
      </w:r>
    </w:p>
    <w:p w:rsidR="00FB5F8E" w:rsidRDefault="00FB5F8E">
      <w:pPr>
        <w:pStyle w:val="COPTitle1"/>
        <w:jc w:val="center"/>
      </w:pPr>
      <w:r>
        <w:t>TENDERER………………..</w:t>
      </w:r>
      <w:r>
        <w:tab/>
      </w:r>
      <w:r>
        <w:tab/>
      </w:r>
      <w:r>
        <w:tab/>
      </w:r>
      <w:r>
        <w:tab/>
        <w:t>TABLE 1</w:t>
      </w:r>
    </w:p>
    <w:p w:rsidR="00FB5F8E" w:rsidRDefault="00FB5F8E" w:rsidP="00026690">
      <w:pPr>
        <w:pStyle w:val="COPTitle1"/>
      </w:pPr>
      <w:r>
        <w:t>CONDUCTOR:</w:t>
      </w:r>
    </w:p>
    <w:p w:rsidR="00FB5F8E" w:rsidRDefault="00FB5F8E" w:rsidP="00026690">
      <w:pPr>
        <w:pStyle w:val="COPTitle1"/>
      </w:pPr>
      <w:r>
        <w:t>ELECTRICAL AND MECHANICAL TESTS (SPECIFY BS):</w:t>
      </w:r>
    </w:p>
    <w:p w:rsidR="00FB5F8E" w:rsidRDefault="00FB5F8E" w:rsidP="00026690">
      <w:pPr>
        <w:pStyle w:val="COPTitle1"/>
      </w:pPr>
      <w:r>
        <w:t>SAMPLE NO AND LOCATION: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8"/>
        <w:gridCol w:w="737"/>
        <w:gridCol w:w="728"/>
        <w:gridCol w:w="900"/>
        <w:gridCol w:w="737"/>
        <w:gridCol w:w="786"/>
        <w:gridCol w:w="697"/>
        <w:gridCol w:w="599"/>
        <w:gridCol w:w="695"/>
        <w:gridCol w:w="864"/>
        <w:gridCol w:w="1191"/>
        <w:gridCol w:w="776"/>
      </w:tblGrid>
      <w:tr w:rsidR="00FB5F8E">
        <w:trPr>
          <w:cantSplit/>
          <w:jc w:val="center"/>
        </w:trPr>
        <w:tc>
          <w:tcPr>
            <w:tcW w:w="378" w:type="dxa"/>
          </w:tcPr>
          <w:p w:rsidR="00FB5F8E" w:rsidRDefault="00FB5F8E">
            <w:pPr>
              <w:spacing w:after="0"/>
              <w:jc w:val="both"/>
              <w:rPr>
                <w:b/>
                <w:sz w:val="14"/>
              </w:rPr>
            </w:pPr>
          </w:p>
        </w:tc>
        <w:tc>
          <w:tcPr>
            <w:tcW w:w="4585" w:type="dxa"/>
            <w:gridSpan w:val="6"/>
          </w:tcPr>
          <w:p w:rsidR="00FB5F8E" w:rsidRPr="00160775" w:rsidRDefault="00FB5F8E" w:rsidP="00160775">
            <w:pPr>
              <w:pStyle w:val="Tableheading"/>
              <w:rPr>
                <w:sz w:val="14"/>
              </w:rPr>
            </w:pPr>
            <w:r w:rsidRPr="00160775">
              <w:t>Aluminium / Copper</w:t>
            </w:r>
          </w:p>
        </w:tc>
        <w:tc>
          <w:tcPr>
            <w:tcW w:w="4125" w:type="dxa"/>
            <w:gridSpan w:val="5"/>
          </w:tcPr>
          <w:p w:rsidR="00FB5F8E" w:rsidRDefault="00FB5F8E" w:rsidP="00160775">
            <w:pPr>
              <w:pStyle w:val="Tableheading"/>
              <w:rPr>
                <w:sz w:val="14"/>
              </w:rPr>
            </w:pPr>
            <w:r>
              <w:t>Steel Wire</w:t>
            </w:r>
          </w:p>
        </w:tc>
      </w:tr>
      <w:tr w:rsidR="00FB5F8E" w:rsidTr="0090487B">
        <w:trPr>
          <w:jc w:val="center"/>
        </w:trPr>
        <w:tc>
          <w:tcPr>
            <w:tcW w:w="378" w:type="dxa"/>
          </w:tcPr>
          <w:p w:rsidR="00FB5F8E" w:rsidRDefault="00FB5F8E">
            <w:pPr>
              <w:spacing w:after="0"/>
              <w:jc w:val="both"/>
              <w:rPr>
                <w:b/>
                <w:sz w:val="14"/>
              </w:rPr>
            </w:pPr>
          </w:p>
        </w:tc>
        <w:tc>
          <w:tcPr>
            <w:tcW w:w="737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Stranded</w:t>
            </w:r>
            <w:r w:rsidRPr="0090487B">
              <w:br/>
              <w:t>as Rec.</w:t>
            </w:r>
          </w:p>
        </w:tc>
        <w:tc>
          <w:tcPr>
            <w:tcW w:w="728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proofErr w:type="spellStart"/>
            <w:r w:rsidRPr="0090487B">
              <w:t>Dia</w:t>
            </w:r>
            <w:proofErr w:type="spellEnd"/>
            <w:r w:rsidRPr="0090487B">
              <w:br/>
              <w:t>Cleaned</w:t>
            </w:r>
          </w:p>
        </w:tc>
        <w:tc>
          <w:tcPr>
            <w:tcW w:w="900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Measured</w:t>
            </w:r>
            <w:r w:rsidRPr="0090487B">
              <w:br/>
              <w:t xml:space="preserve">Resistance at 20 </w:t>
            </w:r>
            <w:r w:rsidRPr="0090487B">
              <w:sym w:font="Symbol" w:char="F0B0"/>
            </w:r>
            <w:r w:rsidRPr="0090487B">
              <w:t>C</w:t>
            </w:r>
          </w:p>
        </w:tc>
        <w:tc>
          <w:tcPr>
            <w:tcW w:w="737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Breaking</w:t>
            </w:r>
            <w:r w:rsidRPr="0090487B">
              <w:br/>
              <w:t>Load</w:t>
            </w:r>
          </w:p>
        </w:tc>
        <w:tc>
          <w:tcPr>
            <w:tcW w:w="786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Wrapping</w:t>
            </w:r>
            <w:r w:rsidRPr="0090487B">
              <w:br/>
              <w:t>Test</w:t>
            </w:r>
          </w:p>
        </w:tc>
        <w:tc>
          <w:tcPr>
            <w:tcW w:w="697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Torsion</w:t>
            </w:r>
            <w:r w:rsidRPr="0090487B">
              <w:br/>
              <w:t>Test</w:t>
            </w:r>
            <w:r w:rsidRPr="0090487B">
              <w:br/>
              <w:t>(Twists)</w:t>
            </w:r>
          </w:p>
        </w:tc>
        <w:tc>
          <w:tcPr>
            <w:tcW w:w="599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Strand</w:t>
            </w:r>
            <w:r w:rsidRPr="0090487B">
              <w:br/>
            </w:r>
            <w:proofErr w:type="spellStart"/>
            <w:r w:rsidRPr="0090487B">
              <w:t>Dia</w:t>
            </w:r>
            <w:proofErr w:type="spellEnd"/>
            <w:r w:rsidRPr="0090487B">
              <w:t>.</w:t>
            </w:r>
          </w:p>
        </w:tc>
        <w:tc>
          <w:tcPr>
            <w:tcW w:w="695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Tensile</w:t>
            </w:r>
            <w:r w:rsidRPr="0090487B">
              <w:br/>
              <w:t>Strength</w:t>
            </w:r>
          </w:p>
        </w:tc>
        <w:tc>
          <w:tcPr>
            <w:tcW w:w="864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Stress</w:t>
            </w:r>
            <w:r w:rsidRPr="0090487B">
              <w:br/>
              <w:t>at 1%</w:t>
            </w:r>
            <w:r w:rsidRPr="0090487B">
              <w:br/>
              <w:t>Elongation</w:t>
            </w:r>
          </w:p>
        </w:tc>
        <w:tc>
          <w:tcPr>
            <w:tcW w:w="1191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Elongation</w:t>
            </w:r>
            <w:r w:rsidRPr="0090487B">
              <w:br/>
              <w:t>200 mm</w:t>
            </w:r>
            <w:r w:rsidRPr="0090487B">
              <w:br/>
              <w:t>Gauge Length %</w:t>
            </w:r>
          </w:p>
        </w:tc>
        <w:tc>
          <w:tcPr>
            <w:tcW w:w="776" w:type="dxa"/>
            <w:vAlign w:val="center"/>
          </w:tcPr>
          <w:p w:rsidR="00FB5F8E" w:rsidRPr="0090487B" w:rsidRDefault="00FB5F8E" w:rsidP="0090487B">
            <w:pPr>
              <w:pStyle w:val="Tablecolheads"/>
            </w:pPr>
            <w:r w:rsidRPr="0090487B">
              <w:t>Wrapping</w:t>
            </w:r>
            <w:r w:rsidRPr="0090487B">
              <w:br/>
              <w:t>Test</w:t>
            </w:r>
          </w:p>
        </w:tc>
      </w:tr>
      <w:tr w:rsidR="00FB5F8E">
        <w:trPr>
          <w:jc w:val="center"/>
        </w:trPr>
        <w:tc>
          <w:tcPr>
            <w:tcW w:w="378" w:type="dxa"/>
          </w:tcPr>
          <w:p w:rsidR="00FB5F8E" w:rsidRDefault="00FB5F8E" w:rsidP="0090487B">
            <w:pPr>
              <w:pStyle w:val="Tablecol-firstcol"/>
            </w:pPr>
          </w:p>
          <w:p w:rsidR="00FB5F8E" w:rsidRDefault="00FB5F8E" w:rsidP="0090487B">
            <w:pPr>
              <w:pStyle w:val="Tablecol-firstcol"/>
            </w:pPr>
            <w:r>
              <w:t>1</w:t>
            </w:r>
          </w:p>
          <w:p w:rsidR="00FB5F8E" w:rsidRDefault="00FB5F8E" w:rsidP="0090487B">
            <w:pPr>
              <w:pStyle w:val="Tablecol-firstcol"/>
            </w:pPr>
            <w:r>
              <w:t>2</w:t>
            </w:r>
          </w:p>
          <w:p w:rsidR="00FB5F8E" w:rsidRDefault="00FB5F8E" w:rsidP="0090487B">
            <w:pPr>
              <w:pStyle w:val="Tablecol-firstcol"/>
            </w:pPr>
            <w:r>
              <w:t>3</w:t>
            </w:r>
          </w:p>
          <w:p w:rsidR="00FB5F8E" w:rsidRDefault="00FB5F8E" w:rsidP="0090487B">
            <w:pPr>
              <w:pStyle w:val="Tablecol-firstcol"/>
            </w:pPr>
            <w:r>
              <w:t>4</w:t>
            </w:r>
          </w:p>
          <w:p w:rsidR="00FB5F8E" w:rsidRDefault="00FB5F8E" w:rsidP="0090487B">
            <w:pPr>
              <w:pStyle w:val="Tablecol-firstcol"/>
            </w:pPr>
            <w:r>
              <w:t>5</w:t>
            </w:r>
          </w:p>
          <w:p w:rsidR="00FB5F8E" w:rsidRDefault="00FB5F8E" w:rsidP="0090487B">
            <w:pPr>
              <w:pStyle w:val="Tablecol-firstcol"/>
            </w:pPr>
            <w:r>
              <w:t>6</w:t>
            </w:r>
          </w:p>
          <w:p w:rsidR="00FB5F8E" w:rsidRDefault="00FB5F8E" w:rsidP="0090487B">
            <w:pPr>
              <w:pStyle w:val="Tablecol-firstcol"/>
            </w:pPr>
            <w:r>
              <w:t>7</w:t>
            </w:r>
          </w:p>
          <w:p w:rsidR="00FB5F8E" w:rsidRDefault="00FB5F8E" w:rsidP="0090487B">
            <w:pPr>
              <w:pStyle w:val="Tablecol-firstcol"/>
            </w:pPr>
            <w:r>
              <w:t>8</w:t>
            </w:r>
          </w:p>
          <w:p w:rsidR="00FB5F8E" w:rsidRDefault="00FB5F8E" w:rsidP="0090487B">
            <w:pPr>
              <w:pStyle w:val="Tablecol-firstcol"/>
            </w:pPr>
            <w:r>
              <w:t>9</w:t>
            </w:r>
          </w:p>
          <w:p w:rsidR="00FB5F8E" w:rsidRDefault="00FB5F8E" w:rsidP="0090487B">
            <w:pPr>
              <w:pStyle w:val="Tablecol-firstcol"/>
            </w:pPr>
            <w:r>
              <w:t>10</w:t>
            </w:r>
          </w:p>
          <w:p w:rsidR="00FB5F8E" w:rsidRDefault="00FB5F8E" w:rsidP="0090487B">
            <w:pPr>
              <w:pStyle w:val="Tablecol-firstcol"/>
            </w:pPr>
            <w:r>
              <w:t>11</w:t>
            </w:r>
          </w:p>
          <w:p w:rsidR="00FB5F8E" w:rsidRDefault="00FB5F8E" w:rsidP="0090487B">
            <w:pPr>
              <w:pStyle w:val="Tablecol-firstcol"/>
            </w:pPr>
            <w:r>
              <w:t>12</w:t>
            </w:r>
          </w:p>
          <w:p w:rsidR="00FB5F8E" w:rsidRDefault="00FB5F8E" w:rsidP="0090487B">
            <w:pPr>
              <w:pStyle w:val="Tablecol-firstcol"/>
            </w:pPr>
            <w:r>
              <w:t>13</w:t>
            </w:r>
          </w:p>
          <w:p w:rsidR="00FB5F8E" w:rsidRDefault="00FB5F8E" w:rsidP="0090487B">
            <w:pPr>
              <w:pStyle w:val="Tablecol-firstcol"/>
            </w:pPr>
            <w:r>
              <w:t>14</w:t>
            </w:r>
          </w:p>
          <w:p w:rsidR="00FB5F8E" w:rsidRDefault="00FB5F8E" w:rsidP="0090487B">
            <w:pPr>
              <w:pStyle w:val="Tablecol-firstcol"/>
            </w:pPr>
            <w:r>
              <w:t>15</w:t>
            </w:r>
          </w:p>
          <w:p w:rsidR="00FB5F8E" w:rsidRDefault="00FB5F8E" w:rsidP="0090487B">
            <w:pPr>
              <w:pStyle w:val="Tablecol-firstcol"/>
            </w:pPr>
            <w:r>
              <w:t>16</w:t>
            </w:r>
          </w:p>
          <w:p w:rsidR="00FB5F8E" w:rsidRDefault="00FB5F8E" w:rsidP="0090487B">
            <w:pPr>
              <w:pStyle w:val="Tablecol-firstcol"/>
            </w:pPr>
            <w:r>
              <w:t>17</w:t>
            </w:r>
          </w:p>
          <w:p w:rsidR="00FB5F8E" w:rsidRDefault="00FB5F8E" w:rsidP="0090487B">
            <w:pPr>
              <w:pStyle w:val="Tablecol-firstcol"/>
            </w:pPr>
            <w:r>
              <w:t>18</w:t>
            </w:r>
          </w:p>
          <w:p w:rsidR="00FB5F8E" w:rsidRDefault="00FB5F8E" w:rsidP="0090487B">
            <w:pPr>
              <w:pStyle w:val="Tablecol-firstcol"/>
            </w:pPr>
            <w:r>
              <w:t>19</w:t>
            </w:r>
          </w:p>
          <w:p w:rsidR="00FB5F8E" w:rsidRDefault="00FB5F8E" w:rsidP="0090487B">
            <w:pPr>
              <w:pStyle w:val="Tablecol-firstcol"/>
            </w:pPr>
            <w:r>
              <w:t>20</w:t>
            </w:r>
          </w:p>
          <w:p w:rsidR="00FB5F8E" w:rsidRDefault="00FB5F8E" w:rsidP="0090487B">
            <w:pPr>
              <w:pStyle w:val="Tablecol-firstcol"/>
            </w:pPr>
            <w:r>
              <w:t>21</w:t>
            </w:r>
          </w:p>
          <w:p w:rsidR="00FB5F8E" w:rsidRDefault="00FB5F8E" w:rsidP="0090487B">
            <w:pPr>
              <w:pStyle w:val="Tablecol-firstcol"/>
            </w:pPr>
            <w:r>
              <w:t>22</w:t>
            </w:r>
          </w:p>
          <w:p w:rsidR="00FB5F8E" w:rsidRDefault="00FB5F8E" w:rsidP="0090487B">
            <w:pPr>
              <w:pStyle w:val="Tablecol-firstcol"/>
            </w:pPr>
            <w:r>
              <w:t>23</w:t>
            </w:r>
          </w:p>
          <w:p w:rsidR="00FB5F8E" w:rsidRDefault="00FB5F8E" w:rsidP="0090487B">
            <w:pPr>
              <w:pStyle w:val="Tablecol-firstcol"/>
            </w:pPr>
            <w:r>
              <w:t>24</w:t>
            </w:r>
          </w:p>
          <w:p w:rsidR="00FB5F8E" w:rsidRDefault="00FB5F8E" w:rsidP="0090487B">
            <w:pPr>
              <w:pStyle w:val="Tablecol-firstcol"/>
            </w:pPr>
            <w:r>
              <w:t>25</w:t>
            </w:r>
          </w:p>
          <w:p w:rsidR="00FB5F8E" w:rsidRDefault="00FB5F8E" w:rsidP="0090487B">
            <w:pPr>
              <w:pStyle w:val="Tablecol-firstcol"/>
            </w:pPr>
            <w:r>
              <w:t>26</w:t>
            </w:r>
          </w:p>
          <w:p w:rsidR="00FB5F8E" w:rsidRDefault="00FB5F8E" w:rsidP="0090487B">
            <w:pPr>
              <w:pStyle w:val="Tablecol-firstcol"/>
            </w:pPr>
            <w:r>
              <w:t>27</w:t>
            </w:r>
          </w:p>
          <w:p w:rsidR="00FB5F8E" w:rsidRDefault="00FB5F8E" w:rsidP="0090487B">
            <w:pPr>
              <w:pStyle w:val="Tablecol-firstcol"/>
            </w:pPr>
            <w:r>
              <w:t>28</w:t>
            </w:r>
          </w:p>
          <w:p w:rsidR="00FB5F8E" w:rsidRDefault="00FB5F8E" w:rsidP="0090487B">
            <w:pPr>
              <w:pStyle w:val="Tablecol-firstcol"/>
            </w:pPr>
            <w:r>
              <w:t>29</w:t>
            </w:r>
          </w:p>
          <w:p w:rsidR="00FB5F8E" w:rsidRDefault="00FB5F8E" w:rsidP="0090487B">
            <w:pPr>
              <w:pStyle w:val="Tablecol-firstcol"/>
            </w:pPr>
            <w:r>
              <w:t>30</w:t>
            </w:r>
          </w:p>
          <w:p w:rsidR="00FB5F8E" w:rsidRDefault="00FB5F8E" w:rsidP="0090487B">
            <w:pPr>
              <w:pStyle w:val="Tablecol-firstcol"/>
              <w:rPr>
                <w:b/>
              </w:rPr>
            </w:pPr>
          </w:p>
        </w:tc>
        <w:tc>
          <w:tcPr>
            <w:tcW w:w="737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900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737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786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697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599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695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864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1191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  <w:tc>
          <w:tcPr>
            <w:tcW w:w="776" w:type="dxa"/>
          </w:tcPr>
          <w:p w:rsidR="00FB5F8E" w:rsidRDefault="00FB5F8E">
            <w:pPr>
              <w:jc w:val="center"/>
              <w:rPr>
                <w:sz w:val="14"/>
              </w:rPr>
            </w:pPr>
          </w:p>
        </w:tc>
      </w:tr>
    </w:tbl>
    <w:p w:rsidR="00FB5F8E" w:rsidRDefault="00FB5F8E">
      <w:pPr>
        <w:tabs>
          <w:tab w:val="left" w:pos="3150"/>
          <w:tab w:val="left" w:pos="4770"/>
        </w:tabs>
        <w:spacing w:after="0"/>
        <w:jc w:val="both"/>
      </w:pPr>
    </w:p>
    <w:p w:rsidR="00FB5F8E" w:rsidRDefault="00FB5F8E" w:rsidP="0090487B">
      <w:pPr>
        <w:pStyle w:val="COPNorm"/>
        <w:rPr>
          <w:b/>
          <w:sz w:val="24"/>
        </w:rPr>
      </w:pPr>
      <w:r>
        <w:t>BS CRITERIA:</w:t>
      </w:r>
      <w:r>
        <w:tab/>
      </w:r>
      <w:r>
        <w:tab/>
      </w:r>
      <w:r w:rsidR="0090487B">
        <w:tab/>
      </w:r>
      <w:r w:rsidR="0090487B">
        <w:tab/>
      </w:r>
      <w:r w:rsidR="0090487B">
        <w:tab/>
      </w:r>
      <w:r>
        <w:t>BS CRITERIA</w:t>
      </w:r>
      <w:r w:rsidR="0090487B">
        <w:tab/>
      </w:r>
      <w:r w:rsidR="0090487B">
        <w:br/>
      </w:r>
      <w:r>
        <w:t>Minimum specified diameter</w:t>
      </w:r>
      <w:r>
        <w:tab/>
        <w:t>:</w:t>
      </w:r>
      <w:r>
        <w:tab/>
      </w:r>
      <w:r w:rsidR="0090487B">
        <w:tab/>
        <w:t>Minimum specified diameter</w:t>
      </w:r>
      <w:r>
        <w:t>:</w:t>
      </w:r>
      <w:r w:rsidR="0090487B">
        <w:tab/>
      </w:r>
      <w:r w:rsidR="0090487B">
        <w:br/>
        <w:t>Maximum specified resistance:</w:t>
      </w:r>
      <w:r w:rsidR="0090487B">
        <w:tab/>
      </w:r>
      <w:r w:rsidR="0090487B">
        <w:tab/>
        <w:t>Minimum tensile strength:</w:t>
      </w:r>
      <w:r w:rsidR="0090487B">
        <w:tab/>
      </w:r>
      <w:r w:rsidR="0090487B">
        <w:br/>
      </w:r>
      <w:r>
        <w:t xml:space="preserve">   Outer </w:t>
      </w:r>
      <w:proofErr w:type="gramStart"/>
      <w:r>
        <w:t>strands  (</w:t>
      </w:r>
      <w:proofErr w:type="gramEnd"/>
      <w:r>
        <w:t>1-18)</w:t>
      </w:r>
      <w:r>
        <w:tab/>
      </w:r>
      <w:r>
        <w:tab/>
      </w:r>
      <w:r w:rsidR="0090487B">
        <w:tab/>
      </w:r>
      <w:r>
        <w:t>M</w:t>
      </w:r>
      <w:r w:rsidR="0090487B">
        <w:t>inimum stress at 1% elongation</w:t>
      </w:r>
      <w:r>
        <w:t>:</w:t>
      </w:r>
      <w:r w:rsidR="0090487B">
        <w:tab/>
      </w:r>
      <w:r w:rsidR="0090487B">
        <w:br/>
      </w:r>
      <w:r>
        <w:t xml:space="preserve">   Inner strands  (19-30)</w:t>
      </w:r>
      <w:r>
        <w:tab/>
      </w:r>
      <w:r>
        <w:tab/>
      </w:r>
      <w:r w:rsidR="0090487B">
        <w:tab/>
        <w:t>Minimum elongation</w:t>
      </w:r>
      <w:r>
        <w:t>:</w:t>
      </w:r>
      <w:r w:rsidR="0090487B">
        <w:tab/>
      </w:r>
      <w:r w:rsidR="0090487B">
        <w:br/>
      </w:r>
      <w:r>
        <w:t>Minimum specified breaking loads</w:t>
      </w:r>
      <w:r>
        <w:tab/>
        <w:t>:</w:t>
      </w:r>
    </w:p>
    <w:p w:rsidR="00FB5F8E" w:rsidRDefault="00FB5F8E">
      <w:pPr>
        <w:pStyle w:val="COPCentredCH"/>
      </w:pPr>
      <w:r>
        <w:br w:type="page"/>
      </w:r>
      <w:r>
        <w:lastRenderedPageBreak/>
        <w:t>TENDERER………………..</w:t>
      </w:r>
      <w:r>
        <w:tab/>
      </w:r>
      <w:r>
        <w:tab/>
        <w:t>TABLE 2</w:t>
      </w:r>
    </w:p>
    <w:p w:rsidR="00FB5F8E" w:rsidRDefault="00FB5F8E" w:rsidP="0090487B">
      <w:pPr>
        <w:pStyle w:val="COPNorm"/>
      </w:pPr>
      <w:r>
        <w:t xml:space="preserve">CONDUCTOR </w:t>
      </w:r>
      <w:proofErr w:type="gramStart"/>
      <w:r>
        <w:t>DETAILS  (</w:t>
      </w:r>
      <w:proofErr w:type="gramEnd"/>
      <w:r>
        <w:t xml:space="preserve">To be completed by </w:t>
      </w:r>
      <w:proofErr w:type="spellStart"/>
      <w:r w:rsidR="007421CA">
        <w:t>T</w:t>
      </w:r>
      <w:r>
        <w:t>enderer</w:t>
      </w:r>
      <w:proofErr w:type="spellEnd"/>
      <w:r>
        <w:t xml:space="preserve"> for each conductor/size tendered for)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2"/>
        <w:gridCol w:w="1247"/>
        <w:gridCol w:w="788"/>
        <w:gridCol w:w="788"/>
        <w:gridCol w:w="788"/>
        <w:gridCol w:w="789"/>
        <w:gridCol w:w="788"/>
        <w:gridCol w:w="788"/>
        <w:gridCol w:w="789"/>
      </w:tblGrid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Item Number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  <w:r>
              <w:t>Conductor Size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  <w:r>
              <w:t>Conductor Stranding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Conductor Material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U.T.S.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(N)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Diameter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(mm)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Bare Weight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(Kg/</w:t>
            </w:r>
            <w:proofErr w:type="spellStart"/>
            <w:r>
              <w:t>m</w:t>
            </w:r>
            <w:proofErr w:type="spellEnd"/>
            <w:r>
              <w:t>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Greased Weight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(Kg/</w:t>
            </w:r>
            <w:proofErr w:type="spellStart"/>
            <w:r>
              <w:t>m</w:t>
            </w:r>
            <w:proofErr w:type="spellEnd"/>
            <w:r>
              <w:t>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Cross Sectional Area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</w:t>
            </w:r>
            <w:proofErr w:type="spellStart"/>
            <w:r>
              <w:t>Sq.mm</w:t>
            </w:r>
            <w:proofErr w:type="spellEnd"/>
            <w:r>
              <w:t>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Modulus of Elasticity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(N/</w:t>
            </w:r>
            <w:proofErr w:type="spellStart"/>
            <w:r>
              <w:t>Sq.mm</w:t>
            </w:r>
            <w:proofErr w:type="spellEnd"/>
            <w:r>
              <w:t>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  <w:tr w:rsidR="00FB5F8E">
        <w:trPr>
          <w:jc w:val="center"/>
        </w:trPr>
        <w:tc>
          <w:tcPr>
            <w:tcW w:w="2552" w:type="dxa"/>
          </w:tcPr>
          <w:p w:rsidR="00FB5F8E" w:rsidRDefault="00FB5F8E" w:rsidP="0090487B">
            <w:pPr>
              <w:pStyle w:val="TableStyle"/>
            </w:pPr>
            <w:r>
              <w:t>Coefficient of Linear Exp.</w:t>
            </w:r>
          </w:p>
        </w:tc>
        <w:tc>
          <w:tcPr>
            <w:tcW w:w="1247" w:type="dxa"/>
          </w:tcPr>
          <w:p w:rsidR="00FB5F8E" w:rsidRDefault="00FB5F8E" w:rsidP="0090487B">
            <w:pPr>
              <w:pStyle w:val="TableStyle"/>
            </w:pPr>
            <w:r>
              <w:t>(deg C)</w:t>
            </w: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9" w:type="dxa"/>
          </w:tcPr>
          <w:p w:rsidR="00FB5F8E" w:rsidRDefault="00FB5F8E">
            <w:pPr>
              <w:spacing w:after="0"/>
              <w:jc w:val="center"/>
              <w:rPr>
                <w:b/>
              </w:rPr>
            </w:pPr>
          </w:p>
        </w:tc>
      </w:tr>
    </w:tbl>
    <w:p w:rsidR="00FB5F8E" w:rsidRDefault="00FB5F8E" w:rsidP="00FB3479">
      <w:pPr>
        <w:tabs>
          <w:tab w:val="left" w:pos="720"/>
          <w:tab w:val="left" w:pos="1440"/>
        </w:tabs>
        <w:ind w:left="1440" w:hanging="1440"/>
        <w:jc w:val="both"/>
        <w:rPr>
          <w:sz w:val="24"/>
        </w:rPr>
      </w:pPr>
    </w:p>
    <w:p w:rsidR="0080745A" w:rsidRDefault="0080745A" w:rsidP="00425D62">
      <w:pPr>
        <w:pStyle w:val="COPCentredCH"/>
      </w:pPr>
    </w:p>
    <w:sectPr w:rsidR="0080745A" w:rsidSect="009472E3">
      <w:footerReference w:type="default" r:id="rId16"/>
      <w:pgSz w:w="11907" w:h="16840" w:code="9"/>
      <w:pgMar w:top="1134" w:right="1134" w:bottom="346" w:left="1418" w:header="346" w:footer="34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D40" w:rsidRDefault="00A81D40">
      <w:pPr>
        <w:spacing w:after="0"/>
      </w:pPr>
      <w:r>
        <w:separator/>
      </w:r>
    </w:p>
  </w:endnote>
  <w:endnote w:type="continuationSeparator" w:id="0">
    <w:p w:rsidR="00A81D40" w:rsidRDefault="00A81D4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Pr="0007799C" w:rsidRDefault="00DB381F" w:rsidP="00B10DCD">
    <w:pPr>
      <w:pStyle w:val="COPFoot"/>
    </w:pPr>
    <w:r>
      <w:br/>
      <w:t>ES400C4.docx</w:t>
    </w:r>
    <w:r>
      <w:tab/>
      <w:t>Issue 4</w:t>
    </w:r>
    <w:r>
      <w:tab/>
    </w:r>
    <w:r w:rsidR="006C598F">
      <w:t>16/01/14</w:t>
    </w:r>
    <w:r>
      <w:tab/>
    </w:r>
    <w:r>
      <w:tab/>
      <w:t>DMT</w:t>
    </w:r>
    <w:r>
      <w:tab/>
      <w:t>ES400C4</w:t>
    </w:r>
    <w:r>
      <w:tab/>
      <w:t>Page A</w:t>
    </w:r>
    <w:fldSimple w:instr=" PAGE  \* Arabic  \* MERGEFORMAT ">
      <w:r w:rsidR="00425D62">
        <w:rPr>
          <w:noProof/>
        </w:rPr>
        <w:t>1</w:t>
      </w:r>
    </w:fldSimple>
    <w:r>
      <w:t xml:space="preserve"> of </w:t>
    </w:r>
    <w:fldSimple w:instr=" SECTIONPAGES  \* Arabic  \* MERGEFORMAT ">
      <w:r w:rsidR="00425D62">
        <w:rPr>
          <w:noProof/>
        </w:rPr>
        <w:t>1</w:t>
      </w:r>
    </w:fldSimple>
    <w:r>
      <w:br/>
    </w:r>
    <w:r>
      <w:tab/>
    </w:r>
    <w:r>
      <w:tab/>
      <w:t xml:space="preserve">© </w:t>
    </w:r>
    <w:r w:rsidR="0066016D">
      <w:t>2014</w:t>
    </w:r>
    <w:r>
      <w:t xml:space="preserve"> Electricity North West Limited.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Pr="0007799C" w:rsidRDefault="00DB381F" w:rsidP="00B10DCD">
    <w:pPr>
      <w:pStyle w:val="COPFoot"/>
    </w:pPr>
    <w:r>
      <w:br/>
      <w:t>ES400C4.docx</w:t>
    </w:r>
    <w:r>
      <w:tab/>
      <w:t>Issue 4</w:t>
    </w:r>
    <w:r>
      <w:tab/>
    </w:r>
    <w:r w:rsidR="006C598F">
      <w:t>16/01/14</w:t>
    </w:r>
    <w:r>
      <w:tab/>
    </w:r>
    <w:r>
      <w:tab/>
      <w:t>DMT</w:t>
    </w:r>
    <w:r>
      <w:tab/>
      <w:t>ES400C4</w:t>
    </w:r>
    <w:r>
      <w:tab/>
      <w:t>Page B</w:t>
    </w:r>
    <w:fldSimple w:instr=" PAGE  \* Arabic  \* MERGEFORMAT ">
      <w:r w:rsidR="00425D62">
        <w:rPr>
          <w:noProof/>
        </w:rPr>
        <w:t>1</w:t>
      </w:r>
    </w:fldSimple>
    <w:r>
      <w:t xml:space="preserve"> of </w:t>
    </w:r>
    <w:fldSimple w:instr=" SECTIONPAGES  \* Arabic  \* MERGEFORMAT ">
      <w:r w:rsidR="00425D62">
        <w:rPr>
          <w:noProof/>
        </w:rPr>
        <w:t>1</w:t>
      </w:r>
    </w:fldSimple>
    <w:r>
      <w:br/>
    </w:r>
    <w:r>
      <w:tab/>
    </w:r>
    <w:r>
      <w:tab/>
      <w:t xml:space="preserve">© </w:t>
    </w:r>
    <w:r w:rsidR="0066016D">
      <w:t>2014</w:t>
    </w:r>
    <w:r>
      <w:t xml:space="preserve"> Electricity North West Limited.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 w:rsidP="00B10DCD">
    <w:pPr>
      <w:pStyle w:val="COPFoot"/>
    </w:pPr>
    <w:r>
      <w:br/>
      <w:t>ES400C4.docx</w:t>
    </w:r>
    <w:r>
      <w:tab/>
      <w:t>Issue 4</w:t>
    </w:r>
    <w:r>
      <w:tab/>
    </w:r>
    <w:r w:rsidR="006C598F">
      <w:t>16/01/14</w:t>
    </w:r>
    <w:r>
      <w:tab/>
    </w:r>
    <w:r>
      <w:tab/>
      <w:t>DMT</w:t>
    </w:r>
    <w:r>
      <w:tab/>
      <w:t>ES400A4</w:t>
    </w:r>
    <w:r>
      <w:tab/>
      <w:t>Page D</w:t>
    </w:r>
    <w:fldSimple w:instr="page \* arabic">
      <w:r w:rsidR="00425D62">
        <w:rPr>
          <w:noProof/>
        </w:rPr>
        <w:t>1</w:t>
      </w:r>
    </w:fldSimple>
    <w:r>
      <w:t xml:space="preserve"> of 2</w:t>
    </w:r>
    <w:r>
      <w:br/>
    </w:r>
    <w:r>
      <w:tab/>
    </w:r>
    <w:r>
      <w:tab/>
      <w:t xml:space="preserve">© </w:t>
    </w:r>
    <w:r w:rsidR="0066016D">
      <w:t>2014</w:t>
    </w:r>
    <w:r>
      <w:t xml:space="preserve"> Electricity North West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D40" w:rsidRDefault="00A81D40">
      <w:pPr>
        <w:spacing w:after="0"/>
      </w:pPr>
      <w:r>
        <w:separator/>
      </w:r>
    </w:p>
  </w:footnote>
  <w:footnote w:type="continuationSeparator" w:id="0">
    <w:p w:rsidR="00A81D40" w:rsidRDefault="00A81D4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COPHead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4499610</wp:posOffset>
          </wp:positionH>
          <wp:positionV relativeFrom="paragraph">
            <wp:posOffset>-28575</wp:posOffset>
          </wp:positionV>
          <wp:extent cx="1457960" cy="370840"/>
          <wp:effectExtent l="19050" t="0" r="889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COPHe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COPHead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4499610</wp:posOffset>
          </wp:positionH>
          <wp:positionV relativeFrom="paragraph">
            <wp:posOffset>-28575</wp:posOffset>
          </wp:positionV>
          <wp:extent cx="1457960" cy="370840"/>
          <wp:effectExtent l="19050" t="0" r="889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1F" w:rsidRDefault="00DB381F">
    <w:pPr>
      <w:pStyle w:val="COPHe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3A6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1A13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2E2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5E7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4CF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D4C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724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273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784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BC5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90967"/>
    <w:multiLevelType w:val="multilevel"/>
    <w:tmpl w:val="E216DFE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3935141"/>
    <w:multiLevelType w:val="multilevel"/>
    <w:tmpl w:val="17CE918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052644DB"/>
    <w:multiLevelType w:val="multilevel"/>
    <w:tmpl w:val="C45ED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0CA415E9"/>
    <w:multiLevelType w:val="hybridMultilevel"/>
    <w:tmpl w:val="9DFA0C44"/>
    <w:lvl w:ilvl="0" w:tplc="451EF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04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0C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A7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80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2CB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0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9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0D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F16A51"/>
    <w:multiLevelType w:val="singleLevel"/>
    <w:tmpl w:val="F78C6A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1C0817CC"/>
    <w:multiLevelType w:val="singleLevel"/>
    <w:tmpl w:val="DD6644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D6150DB"/>
    <w:multiLevelType w:val="singleLevel"/>
    <w:tmpl w:val="4A228ED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1FFC3DF4"/>
    <w:multiLevelType w:val="hybridMultilevel"/>
    <w:tmpl w:val="F578C48A"/>
    <w:lvl w:ilvl="0" w:tplc="FA02D68C">
      <w:start w:val="1"/>
      <w:numFmt w:val="bullet"/>
      <w:pStyle w:val="COPB4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>
    <w:nsid w:val="209D5D39"/>
    <w:multiLevelType w:val="hybridMultilevel"/>
    <w:tmpl w:val="50EAB668"/>
    <w:lvl w:ilvl="0" w:tplc="E15C063A">
      <w:start w:val="1"/>
      <w:numFmt w:val="decimal"/>
      <w:pStyle w:val="COPC1CoverAfter6pt"/>
      <w:lvlText w:val="%1"/>
      <w:lvlJc w:val="left"/>
      <w:pPr>
        <w:tabs>
          <w:tab w:val="num" w:pos="4814"/>
        </w:tabs>
        <w:ind w:left="4814" w:hanging="49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69021F"/>
    <w:multiLevelType w:val="singleLevel"/>
    <w:tmpl w:val="2836EF7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0">
    <w:nsid w:val="25305363"/>
    <w:multiLevelType w:val="hybridMultilevel"/>
    <w:tmpl w:val="C8BA02C6"/>
    <w:lvl w:ilvl="0" w:tplc="66D0AFF4">
      <w:start w:val="1"/>
      <w:numFmt w:val="bullet"/>
      <w:pStyle w:val="COPB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B493C40"/>
    <w:multiLevelType w:val="singleLevel"/>
    <w:tmpl w:val="5994F5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2E8B57B0"/>
    <w:multiLevelType w:val="multilevel"/>
    <w:tmpl w:val="B280536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>
    <w:nsid w:val="307D73D3"/>
    <w:multiLevelType w:val="singleLevel"/>
    <w:tmpl w:val="8DAA1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347B22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4CF34B9"/>
    <w:multiLevelType w:val="hybridMultilevel"/>
    <w:tmpl w:val="2D4047FE"/>
    <w:lvl w:ilvl="0" w:tplc="A9C4438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DB3ECA"/>
    <w:multiLevelType w:val="hybridMultilevel"/>
    <w:tmpl w:val="349A6990"/>
    <w:lvl w:ilvl="0" w:tplc="1F4623B4">
      <w:start w:val="1"/>
      <w:numFmt w:val="bullet"/>
      <w:pStyle w:val="COP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D7653"/>
    <w:multiLevelType w:val="singleLevel"/>
    <w:tmpl w:val="CEFE66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0647D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4C80C0C"/>
    <w:multiLevelType w:val="singleLevel"/>
    <w:tmpl w:val="CEFE66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C541FD"/>
    <w:multiLevelType w:val="singleLevel"/>
    <w:tmpl w:val="CEFE66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7CA7C38"/>
    <w:multiLevelType w:val="singleLevel"/>
    <w:tmpl w:val="F5C05468"/>
    <w:lvl w:ilvl="0">
      <w:start w:val="1"/>
      <w:numFmt w:val="decimal"/>
      <w:lvlText w:val="%1"/>
      <w:lvlJc w:val="left"/>
      <w:pPr>
        <w:tabs>
          <w:tab w:val="num" w:pos="4815"/>
        </w:tabs>
        <w:ind w:left="4815" w:hanging="495"/>
      </w:pPr>
      <w:rPr>
        <w:rFonts w:hint="default"/>
      </w:rPr>
    </w:lvl>
  </w:abstractNum>
  <w:abstractNum w:abstractNumId="32">
    <w:nsid w:val="686E2158"/>
    <w:multiLevelType w:val="singleLevel"/>
    <w:tmpl w:val="D864F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929176C"/>
    <w:multiLevelType w:val="multilevel"/>
    <w:tmpl w:val="A29EFC7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95232FC"/>
    <w:multiLevelType w:val="multilevel"/>
    <w:tmpl w:val="AC142EC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>
    <w:nsid w:val="6D522CEF"/>
    <w:multiLevelType w:val="multilevel"/>
    <w:tmpl w:val="FEDA8D3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74A7792D"/>
    <w:multiLevelType w:val="multilevel"/>
    <w:tmpl w:val="21F2B41C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7">
    <w:nsid w:val="7A7A703A"/>
    <w:multiLevelType w:val="hybridMultilevel"/>
    <w:tmpl w:val="CCFA3B1A"/>
    <w:lvl w:ilvl="0" w:tplc="3CA88B4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CC2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26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02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CB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C0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E6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C4B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4"/>
  </w:num>
  <w:num w:numId="4">
    <w:abstractNumId w:val="23"/>
  </w:num>
  <w:num w:numId="5">
    <w:abstractNumId w:val="29"/>
  </w:num>
  <w:num w:numId="6">
    <w:abstractNumId w:val="30"/>
  </w:num>
  <w:num w:numId="7">
    <w:abstractNumId w:val="27"/>
  </w:num>
  <w:num w:numId="8">
    <w:abstractNumId w:val="12"/>
  </w:num>
  <w:num w:numId="9">
    <w:abstractNumId w:val="35"/>
  </w:num>
  <w:num w:numId="10">
    <w:abstractNumId w:val="22"/>
  </w:num>
  <w:num w:numId="11">
    <w:abstractNumId w:val="19"/>
  </w:num>
  <w:num w:numId="12">
    <w:abstractNumId w:val="32"/>
  </w:num>
  <w:num w:numId="13">
    <w:abstractNumId w:val="36"/>
  </w:num>
  <w:num w:numId="14">
    <w:abstractNumId w:val="14"/>
  </w:num>
  <w:num w:numId="15">
    <w:abstractNumId w:val="21"/>
  </w:num>
  <w:num w:numId="16">
    <w:abstractNumId w:val="33"/>
  </w:num>
  <w:num w:numId="17">
    <w:abstractNumId w:val="12"/>
    <w:lvlOverride w:ilvl="0">
      <w:startOverride w:val="7"/>
    </w:lvlOverride>
    <w:lvlOverride w:ilvl="1">
      <w:startOverride w:val="3"/>
    </w:lvlOverride>
  </w:num>
  <w:num w:numId="18">
    <w:abstractNumId w:val="12"/>
    <w:lvlOverride w:ilvl="0">
      <w:startOverride w:val="7"/>
    </w:lvlOverride>
    <w:lvlOverride w:ilvl="1">
      <w:startOverride w:val="3"/>
    </w:lvlOverride>
  </w:num>
  <w:num w:numId="19">
    <w:abstractNumId w:val="12"/>
    <w:lvlOverride w:ilvl="0">
      <w:startOverride w:val="7"/>
    </w:lvlOverride>
    <w:lvlOverride w:ilvl="1">
      <w:startOverride w:val="3"/>
    </w:lvlOverride>
  </w:num>
  <w:num w:numId="20">
    <w:abstractNumId w:val="10"/>
  </w:num>
  <w:num w:numId="21">
    <w:abstractNumId w:val="11"/>
  </w:num>
  <w:num w:numId="22">
    <w:abstractNumId w:val="16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8"/>
  </w:num>
  <w:num w:numId="34">
    <w:abstractNumId w:val="13"/>
  </w:num>
  <w:num w:numId="35">
    <w:abstractNumId w:val="37"/>
  </w:num>
  <w:num w:numId="36">
    <w:abstractNumId w:val="18"/>
  </w:num>
  <w:num w:numId="37">
    <w:abstractNumId w:val="26"/>
  </w:num>
  <w:num w:numId="38">
    <w:abstractNumId w:val="20"/>
  </w:num>
  <w:num w:numId="39">
    <w:abstractNumId w:val="25"/>
  </w:num>
  <w:num w:numId="40">
    <w:abstractNumId w:val="17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ctiveWritingStyle w:appName="MSWord" w:lang="en-GB" w:vendorID="8" w:dllVersion="513" w:checkStyle="1"/>
  <w:proofState w:spelling="clean" w:grammar="clean"/>
  <w:attachedTemplate r:id="rId1"/>
  <w:linkStyl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934DC"/>
    <w:rsid w:val="00001578"/>
    <w:rsid w:val="00022DA1"/>
    <w:rsid w:val="00026690"/>
    <w:rsid w:val="00034339"/>
    <w:rsid w:val="00037D91"/>
    <w:rsid w:val="00043890"/>
    <w:rsid w:val="00053CEF"/>
    <w:rsid w:val="0007030C"/>
    <w:rsid w:val="000737DE"/>
    <w:rsid w:val="0007799C"/>
    <w:rsid w:val="00080EA6"/>
    <w:rsid w:val="000A63BF"/>
    <w:rsid w:val="000C0C85"/>
    <w:rsid w:val="000E178D"/>
    <w:rsid w:val="001000AC"/>
    <w:rsid w:val="00102602"/>
    <w:rsid w:val="0011333F"/>
    <w:rsid w:val="001146A2"/>
    <w:rsid w:val="00127A1F"/>
    <w:rsid w:val="00131D6E"/>
    <w:rsid w:val="00140EC0"/>
    <w:rsid w:val="0014521B"/>
    <w:rsid w:val="0015231B"/>
    <w:rsid w:val="00160775"/>
    <w:rsid w:val="001B2198"/>
    <w:rsid w:val="001E5FB5"/>
    <w:rsid w:val="001E67FE"/>
    <w:rsid w:val="001F32E6"/>
    <w:rsid w:val="001F5EDC"/>
    <w:rsid w:val="002110CF"/>
    <w:rsid w:val="00226040"/>
    <w:rsid w:val="002341E3"/>
    <w:rsid w:val="002409E6"/>
    <w:rsid w:val="002723DC"/>
    <w:rsid w:val="00285938"/>
    <w:rsid w:val="00297D02"/>
    <w:rsid w:val="002A6A93"/>
    <w:rsid w:val="00332DFC"/>
    <w:rsid w:val="003525C5"/>
    <w:rsid w:val="00392437"/>
    <w:rsid w:val="003C4752"/>
    <w:rsid w:val="003C6E27"/>
    <w:rsid w:val="003F6383"/>
    <w:rsid w:val="00415A80"/>
    <w:rsid w:val="00416FC1"/>
    <w:rsid w:val="00425D62"/>
    <w:rsid w:val="00453BCF"/>
    <w:rsid w:val="0045664D"/>
    <w:rsid w:val="00456995"/>
    <w:rsid w:val="00486581"/>
    <w:rsid w:val="00486C05"/>
    <w:rsid w:val="00487CDE"/>
    <w:rsid w:val="004930C7"/>
    <w:rsid w:val="004C4389"/>
    <w:rsid w:val="004C5C88"/>
    <w:rsid w:val="004E1D23"/>
    <w:rsid w:val="0051745A"/>
    <w:rsid w:val="00523823"/>
    <w:rsid w:val="0052767A"/>
    <w:rsid w:val="0055502E"/>
    <w:rsid w:val="005721D5"/>
    <w:rsid w:val="00574CD0"/>
    <w:rsid w:val="00577BD7"/>
    <w:rsid w:val="005A2A50"/>
    <w:rsid w:val="005A3217"/>
    <w:rsid w:val="005C6249"/>
    <w:rsid w:val="00644292"/>
    <w:rsid w:val="0066016D"/>
    <w:rsid w:val="0067407D"/>
    <w:rsid w:val="00674B5F"/>
    <w:rsid w:val="00685216"/>
    <w:rsid w:val="00685733"/>
    <w:rsid w:val="00691BDF"/>
    <w:rsid w:val="006B1291"/>
    <w:rsid w:val="006C598F"/>
    <w:rsid w:val="006F080F"/>
    <w:rsid w:val="006F5B80"/>
    <w:rsid w:val="00732BD4"/>
    <w:rsid w:val="0073716E"/>
    <w:rsid w:val="007421CA"/>
    <w:rsid w:val="007C1F7F"/>
    <w:rsid w:val="007C5BA9"/>
    <w:rsid w:val="007E28ED"/>
    <w:rsid w:val="0080745A"/>
    <w:rsid w:val="00812909"/>
    <w:rsid w:val="00865222"/>
    <w:rsid w:val="0087253B"/>
    <w:rsid w:val="00875AF9"/>
    <w:rsid w:val="008859B0"/>
    <w:rsid w:val="00891A30"/>
    <w:rsid w:val="008A690A"/>
    <w:rsid w:val="008A7530"/>
    <w:rsid w:val="008A7EF3"/>
    <w:rsid w:val="008B0105"/>
    <w:rsid w:val="008D6FAC"/>
    <w:rsid w:val="008F0C28"/>
    <w:rsid w:val="008F6A17"/>
    <w:rsid w:val="0090487B"/>
    <w:rsid w:val="00935792"/>
    <w:rsid w:val="009472E3"/>
    <w:rsid w:val="00951BEA"/>
    <w:rsid w:val="00953CB2"/>
    <w:rsid w:val="00964AFA"/>
    <w:rsid w:val="00967023"/>
    <w:rsid w:val="00987496"/>
    <w:rsid w:val="009934DC"/>
    <w:rsid w:val="00994325"/>
    <w:rsid w:val="009A28E9"/>
    <w:rsid w:val="009C5B07"/>
    <w:rsid w:val="009D76AF"/>
    <w:rsid w:val="009E1353"/>
    <w:rsid w:val="00A35706"/>
    <w:rsid w:val="00A5611A"/>
    <w:rsid w:val="00A72FFD"/>
    <w:rsid w:val="00A76687"/>
    <w:rsid w:val="00A7669C"/>
    <w:rsid w:val="00A81D40"/>
    <w:rsid w:val="00A83973"/>
    <w:rsid w:val="00A94F05"/>
    <w:rsid w:val="00B10DCD"/>
    <w:rsid w:val="00B23955"/>
    <w:rsid w:val="00BA7E6C"/>
    <w:rsid w:val="00BC42EC"/>
    <w:rsid w:val="00BF2DCD"/>
    <w:rsid w:val="00C1276C"/>
    <w:rsid w:val="00C24B6E"/>
    <w:rsid w:val="00C37465"/>
    <w:rsid w:val="00C765F8"/>
    <w:rsid w:val="00CA332E"/>
    <w:rsid w:val="00CB5664"/>
    <w:rsid w:val="00CB7273"/>
    <w:rsid w:val="00CD05D6"/>
    <w:rsid w:val="00CF0FF0"/>
    <w:rsid w:val="00D118AE"/>
    <w:rsid w:val="00D22475"/>
    <w:rsid w:val="00D61BE5"/>
    <w:rsid w:val="00D809C1"/>
    <w:rsid w:val="00D80A21"/>
    <w:rsid w:val="00D942F6"/>
    <w:rsid w:val="00D94955"/>
    <w:rsid w:val="00DB381F"/>
    <w:rsid w:val="00DB43BC"/>
    <w:rsid w:val="00DC258F"/>
    <w:rsid w:val="00DD52E4"/>
    <w:rsid w:val="00DE66E3"/>
    <w:rsid w:val="00E07993"/>
    <w:rsid w:val="00E10589"/>
    <w:rsid w:val="00E3243E"/>
    <w:rsid w:val="00E347FD"/>
    <w:rsid w:val="00E37FD8"/>
    <w:rsid w:val="00E554C1"/>
    <w:rsid w:val="00E61A89"/>
    <w:rsid w:val="00E7029C"/>
    <w:rsid w:val="00E76BA9"/>
    <w:rsid w:val="00E8501F"/>
    <w:rsid w:val="00F14C62"/>
    <w:rsid w:val="00F3172C"/>
    <w:rsid w:val="00F65F6F"/>
    <w:rsid w:val="00FB3479"/>
    <w:rsid w:val="00FB5F8E"/>
    <w:rsid w:val="00FF3C2A"/>
    <w:rsid w:val="00FF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strokecolor="none"/>
    </o:shapedefaults>
    <o:shapelayout v:ext="edit">
      <o:idmap v:ext="edit" data="1"/>
      <o:rules v:ext="edit">
        <o:r id="V:Rule6" type="connector" idref="#_x0000_s1057"/>
        <o:r id="V:Rule7" type="connector" idref="#_x0000_s1062"/>
        <o:r id="V:Rule8" type="connector" idref="#_x0000_s1059"/>
        <o:r id="V:Rule9" type="connector" idref="#_x0000_s1066"/>
        <o:r id="V:Rule10" type="connector" idref="#_x0000_s108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016D"/>
    <w:pPr>
      <w:spacing w:after="220"/>
    </w:pPr>
    <w:rPr>
      <w:sz w:val="22"/>
      <w:lang w:eastAsia="en-US"/>
    </w:rPr>
  </w:style>
  <w:style w:type="paragraph" w:styleId="Heading1">
    <w:name w:val="heading 1"/>
    <w:basedOn w:val="COPNorm"/>
    <w:next w:val="COPP1"/>
    <w:rsid w:val="0066016D"/>
    <w:pPr>
      <w:keepNext/>
      <w:numPr>
        <w:numId w:val="41"/>
      </w:numPr>
      <w:tabs>
        <w:tab w:val="left" w:pos="851"/>
      </w:tabs>
      <w:ind w:left="851" w:hanging="851"/>
      <w:jc w:val="left"/>
      <w:outlineLvl w:val="0"/>
    </w:pPr>
    <w:rPr>
      <w:b/>
      <w:caps/>
      <w:kern w:val="28"/>
      <w:sz w:val="24"/>
    </w:rPr>
  </w:style>
  <w:style w:type="paragraph" w:styleId="Heading2">
    <w:name w:val="heading 2"/>
    <w:basedOn w:val="COPNorm"/>
    <w:next w:val="COPP1"/>
    <w:rsid w:val="0066016D"/>
    <w:pPr>
      <w:keepNext/>
      <w:numPr>
        <w:ilvl w:val="1"/>
        <w:numId w:val="41"/>
      </w:numPr>
      <w:tabs>
        <w:tab w:val="left" w:pos="851"/>
      </w:tabs>
      <w:ind w:left="851" w:hanging="851"/>
      <w:jc w:val="left"/>
      <w:outlineLvl w:val="1"/>
    </w:pPr>
    <w:rPr>
      <w:b/>
      <w:sz w:val="24"/>
    </w:rPr>
  </w:style>
  <w:style w:type="paragraph" w:styleId="Heading3">
    <w:name w:val="heading 3"/>
    <w:basedOn w:val="COPNorm"/>
    <w:next w:val="COPP1"/>
    <w:rsid w:val="0066016D"/>
    <w:pPr>
      <w:keepNext/>
      <w:numPr>
        <w:ilvl w:val="2"/>
        <w:numId w:val="41"/>
      </w:numPr>
      <w:tabs>
        <w:tab w:val="left" w:pos="851"/>
      </w:tabs>
      <w:ind w:left="851" w:hanging="851"/>
      <w:jc w:val="left"/>
      <w:outlineLvl w:val="2"/>
    </w:pPr>
    <w:rPr>
      <w:b/>
      <w:i/>
    </w:rPr>
  </w:style>
  <w:style w:type="paragraph" w:styleId="Heading4">
    <w:name w:val="heading 4"/>
    <w:basedOn w:val="COPNorm"/>
    <w:next w:val="COPP1"/>
    <w:rsid w:val="0066016D"/>
    <w:pPr>
      <w:keepNext/>
      <w:numPr>
        <w:ilvl w:val="3"/>
        <w:numId w:val="41"/>
      </w:numPr>
      <w:tabs>
        <w:tab w:val="left" w:pos="851"/>
      </w:tabs>
      <w:ind w:left="851" w:hanging="851"/>
      <w:jc w:val="left"/>
      <w:outlineLvl w:val="3"/>
    </w:pPr>
    <w:rPr>
      <w:b/>
      <w:i/>
    </w:rPr>
  </w:style>
  <w:style w:type="paragraph" w:styleId="Heading5">
    <w:name w:val="heading 5"/>
    <w:basedOn w:val="COPNorm"/>
    <w:next w:val="COPP1"/>
    <w:link w:val="Heading5Char"/>
    <w:rsid w:val="0066016D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016D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016D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016D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016D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Norm">
    <w:name w:val="COP Norm"/>
    <w:link w:val="COPNormChar"/>
    <w:qFormat/>
    <w:rsid w:val="0066016D"/>
    <w:pPr>
      <w:keepLines/>
      <w:spacing w:after="220"/>
      <w:jc w:val="both"/>
    </w:pPr>
    <w:rPr>
      <w:rFonts w:ascii="Arial" w:hAnsi="Arial"/>
      <w:spacing w:val="-2"/>
      <w:sz w:val="22"/>
      <w:lang w:eastAsia="en-US"/>
    </w:rPr>
  </w:style>
  <w:style w:type="paragraph" w:customStyle="1" w:styleId="COPP1">
    <w:name w:val="COP P1"/>
    <w:basedOn w:val="COPNorm"/>
    <w:link w:val="COPP1Char"/>
    <w:qFormat/>
    <w:rsid w:val="0066016D"/>
    <w:pPr>
      <w:suppressAutoHyphens/>
      <w:ind w:left="851" w:hanging="851"/>
    </w:pPr>
  </w:style>
  <w:style w:type="paragraph" w:customStyle="1" w:styleId="COPP2">
    <w:name w:val="COP P2"/>
    <w:basedOn w:val="COPP1"/>
    <w:link w:val="COPP2Char"/>
    <w:rsid w:val="0066016D"/>
    <w:rPr>
      <w:kern w:val="28"/>
    </w:rPr>
  </w:style>
  <w:style w:type="paragraph" w:customStyle="1" w:styleId="COPP3">
    <w:name w:val="COP P3"/>
    <w:basedOn w:val="COPP2"/>
    <w:rsid w:val="0066016D"/>
  </w:style>
  <w:style w:type="paragraph" w:customStyle="1" w:styleId="COPCentredCH">
    <w:name w:val="COP Centred CH"/>
    <w:basedOn w:val="COPNorm"/>
    <w:qFormat/>
    <w:rsid w:val="0066016D"/>
    <w:pPr>
      <w:tabs>
        <w:tab w:val="center" w:pos="4678"/>
      </w:tabs>
      <w:jc w:val="center"/>
    </w:pPr>
    <w:rPr>
      <w:b/>
      <w:caps/>
      <w:sz w:val="24"/>
    </w:rPr>
  </w:style>
  <w:style w:type="paragraph" w:styleId="Header">
    <w:name w:val="header"/>
    <w:basedOn w:val="Normal"/>
    <w:rsid w:val="00660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016D"/>
    <w:pPr>
      <w:tabs>
        <w:tab w:val="center" w:pos="4153"/>
        <w:tab w:val="right" w:pos="8306"/>
      </w:tabs>
    </w:pPr>
  </w:style>
  <w:style w:type="paragraph" w:customStyle="1" w:styleId="COPC1Cover">
    <w:name w:val="COP C1 Cover"/>
    <w:basedOn w:val="COPNorm"/>
    <w:rsid w:val="0066016D"/>
    <w:pPr>
      <w:tabs>
        <w:tab w:val="left" w:pos="4820"/>
        <w:tab w:val="center" w:pos="8363"/>
      </w:tabs>
      <w:ind w:left="4320"/>
    </w:pPr>
  </w:style>
  <w:style w:type="paragraph" w:customStyle="1" w:styleId="COPY1Copy">
    <w:name w:val="COP Y1 Copy"/>
    <w:basedOn w:val="COPC1Cover"/>
    <w:rsid w:val="0066016D"/>
    <w:rPr>
      <w:sz w:val="16"/>
    </w:rPr>
  </w:style>
  <w:style w:type="paragraph" w:customStyle="1" w:styleId="COPFigTableFT">
    <w:name w:val="COP Fig/Table FT"/>
    <w:basedOn w:val="COPP3"/>
    <w:qFormat/>
    <w:rsid w:val="0066016D"/>
    <w:pPr>
      <w:ind w:left="0" w:firstLine="0"/>
      <w:jc w:val="center"/>
    </w:pPr>
    <w:rPr>
      <w:b/>
    </w:rPr>
  </w:style>
  <w:style w:type="paragraph" w:customStyle="1" w:styleId="COPProcpara">
    <w:name w:val="COP Procpara"/>
    <w:basedOn w:val="COPNorm"/>
    <w:qFormat/>
    <w:rsid w:val="0066016D"/>
    <w:pPr>
      <w:tabs>
        <w:tab w:val="left" w:pos="709"/>
        <w:tab w:val="left" w:pos="8931"/>
      </w:tabs>
      <w:spacing w:after="240"/>
      <w:ind w:left="709" w:hanging="709"/>
    </w:pPr>
  </w:style>
  <w:style w:type="paragraph" w:customStyle="1" w:styleId="COPTitle1">
    <w:name w:val="COP Title 1"/>
    <w:basedOn w:val="COPNorm"/>
    <w:next w:val="COPP1"/>
    <w:qFormat/>
    <w:rsid w:val="0066016D"/>
    <w:pPr>
      <w:keepNext/>
      <w:ind w:left="851" w:hanging="851"/>
      <w:jc w:val="left"/>
      <w:outlineLvl w:val="0"/>
    </w:pPr>
    <w:rPr>
      <w:b/>
      <w:caps/>
      <w:kern w:val="28"/>
      <w:sz w:val="24"/>
    </w:rPr>
  </w:style>
  <w:style w:type="paragraph" w:customStyle="1" w:styleId="COPTitle2">
    <w:name w:val="COP Title 2"/>
    <w:basedOn w:val="COPNorm"/>
    <w:next w:val="COPP2"/>
    <w:link w:val="COPTitle2Char"/>
    <w:qFormat/>
    <w:rsid w:val="0066016D"/>
    <w:pPr>
      <w:keepNext/>
      <w:ind w:left="851" w:hanging="851"/>
      <w:jc w:val="left"/>
      <w:outlineLvl w:val="1"/>
    </w:pPr>
    <w:rPr>
      <w:b/>
      <w:sz w:val="24"/>
    </w:rPr>
  </w:style>
  <w:style w:type="paragraph" w:customStyle="1" w:styleId="COPTitle3">
    <w:name w:val="COP Title 3"/>
    <w:basedOn w:val="COPNorm"/>
    <w:next w:val="COPP3"/>
    <w:qFormat/>
    <w:rsid w:val="0066016D"/>
    <w:pPr>
      <w:keepNext/>
      <w:ind w:left="851" w:hanging="851"/>
      <w:jc w:val="left"/>
      <w:outlineLvl w:val="2"/>
    </w:pPr>
    <w:rPr>
      <w:b/>
      <w:i/>
    </w:rPr>
  </w:style>
  <w:style w:type="paragraph" w:customStyle="1" w:styleId="COPTitle4">
    <w:name w:val="COP Title 4"/>
    <w:basedOn w:val="COPNorm"/>
    <w:next w:val="COPP4"/>
    <w:qFormat/>
    <w:rsid w:val="0066016D"/>
    <w:pPr>
      <w:keepNext/>
      <w:ind w:left="851" w:hanging="851"/>
      <w:jc w:val="left"/>
      <w:outlineLvl w:val="3"/>
    </w:pPr>
    <w:rPr>
      <w:b/>
      <w:i/>
    </w:rPr>
  </w:style>
  <w:style w:type="paragraph" w:customStyle="1" w:styleId="COPP4">
    <w:name w:val="COP P4"/>
    <w:basedOn w:val="COPP3"/>
    <w:rsid w:val="0066016D"/>
  </w:style>
  <w:style w:type="paragraph" w:customStyle="1" w:styleId="COPFoot">
    <w:name w:val="COP Foot"/>
    <w:basedOn w:val="COPNorm"/>
    <w:rsid w:val="0066016D"/>
    <w:pPr>
      <w:pBdr>
        <w:top w:val="single" w:sz="6" w:space="1" w:color="339966"/>
      </w:pBdr>
      <w:tabs>
        <w:tab w:val="right" w:pos="2977"/>
        <w:tab w:val="center" w:pos="4253"/>
        <w:tab w:val="center" w:pos="4678"/>
        <w:tab w:val="center" w:pos="5245"/>
        <w:tab w:val="left" w:pos="6237"/>
        <w:tab w:val="right" w:pos="9356"/>
      </w:tabs>
      <w:spacing w:before="100"/>
    </w:pPr>
    <w:rPr>
      <w:sz w:val="20"/>
    </w:rPr>
  </w:style>
  <w:style w:type="paragraph" w:customStyle="1" w:styleId="COPHead">
    <w:name w:val="COP Head"/>
    <w:basedOn w:val="COPNorm"/>
    <w:rsid w:val="0066016D"/>
    <w:pPr>
      <w:tabs>
        <w:tab w:val="center" w:pos="4678"/>
        <w:tab w:val="right" w:pos="9356"/>
      </w:tabs>
      <w:spacing w:after="0"/>
      <w:jc w:val="right"/>
    </w:pPr>
  </w:style>
  <w:style w:type="paragraph" w:customStyle="1" w:styleId="COPModNo">
    <w:name w:val="COP Mod No."/>
    <w:basedOn w:val="COPNorm"/>
    <w:qFormat/>
    <w:rsid w:val="0066016D"/>
    <w:pPr>
      <w:spacing w:before="360"/>
      <w:ind w:left="8505" w:hanging="8505"/>
      <w:jc w:val="right"/>
    </w:pPr>
  </w:style>
  <w:style w:type="paragraph" w:customStyle="1" w:styleId="COPRATable">
    <w:name w:val="COP RA Table"/>
    <w:basedOn w:val="COPNorm"/>
    <w:rsid w:val="0066016D"/>
    <w:pPr>
      <w:spacing w:before="80" w:after="0"/>
    </w:pPr>
    <w:rPr>
      <w:sz w:val="16"/>
    </w:rPr>
  </w:style>
  <w:style w:type="paragraph" w:customStyle="1" w:styleId="COPModConts">
    <w:name w:val="COP Mod Conts"/>
    <w:basedOn w:val="COPNorm"/>
    <w:qFormat/>
    <w:rsid w:val="0066016D"/>
    <w:pPr>
      <w:tabs>
        <w:tab w:val="center" w:pos="4678"/>
        <w:tab w:val="center" w:pos="7655"/>
      </w:tabs>
    </w:pPr>
  </w:style>
  <w:style w:type="paragraph" w:customStyle="1" w:styleId="COPProcpara2">
    <w:name w:val="COP Procpara2"/>
    <w:basedOn w:val="COPProcpara"/>
    <w:qFormat/>
    <w:rsid w:val="0066016D"/>
    <w:pPr>
      <w:tabs>
        <w:tab w:val="left" w:pos="1418"/>
      </w:tabs>
      <w:ind w:left="1418"/>
    </w:pPr>
  </w:style>
  <w:style w:type="paragraph" w:customStyle="1" w:styleId="COPFootA3">
    <w:name w:val="COP FootA3"/>
    <w:basedOn w:val="COPFoot"/>
    <w:rsid w:val="00BA7E6C"/>
    <w:pPr>
      <w:tabs>
        <w:tab w:val="clear" w:pos="4678"/>
        <w:tab w:val="clear" w:pos="9356"/>
        <w:tab w:val="center" w:pos="7088"/>
        <w:tab w:val="left" w:pos="9639"/>
        <w:tab w:val="left" w:pos="11624"/>
        <w:tab w:val="right" w:pos="14288"/>
      </w:tabs>
    </w:pPr>
  </w:style>
  <w:style w:type="paragraph" w:customStyle="1" w:styleId="COPP5">
    <w:name w:val="COP P5"/>
    <w:basedOn w:val="COPP4"/>
    <w:rsid w:val="0066016D"/>
    <w:pPr>
      <w:suppressAutoHyphens w:val="0"/>
      <w:jc w:val="left"/>
    </w:pPr>
  </w:style>
  <w:style w:type="character" w:styleId="PageNumber">
    <w:name w:val="page number"/>
    <w:basedOn w:val="DefaultParagraphFont"/>
    <w:rsid w:val="0066016D"/>
  </w:style>
  <w:style w:type="paragraph" w:styleId="BodyText">
    <w:name w:val="Body Text"/>
    <w:basedOn w:val="Normal"/>
    <w:semiHidden/>
    <w:rsid w:val="00BA7E6C"/>
    <w:pPr>
      <w:spacing w:after="0"/>
    </w:pPr>
    <w:rPr>
      <w:sz w:val="24"/>
    </w:rPr>
  </w:style>
  <w:style w:type="paragraph" w:styleId="BodyTextIndent">
    <w:name w:val="Body Text Indent"/>
    <w:basedOn w:val="Normal"/>
    <w:rsid w:val="0066016D"/>
    <w:pPr>
      <w:spacing w:after="120"/>
      <w:ind w:left="2160"/>
    </w:pPr>
    <w:rPr>
      <w:b/>
      <w:i/>
      <w:sz w:val="24"/>
    </w:rPr>
  </w:style>
  <w:style w:type="character" w:customStyle="1" w:styleId="COPP1Char">
    <w:name w:val="COP P1 Char"/>
    <w:basedOn w:val="COPNormChar"/>
    <w:link w:val="COPP1"/>
    <w:rsid w:val="0066016D"/>
  </w:style>
  <w:style w:type="character" w:customStyle="1" w:styleId="COPNormChar">
    <w:name w:val="COP Norm Char"/>
    <w:basedOn w:val="DefaultParagraphFont"/>
    <w:link w:val="COPNorm"/>
    <w:rsid w:val="0066016D"/>
    <w:rPr>
      <w:rFonts w:ascii="Arial" w:hAnsi="Arial"/>
      <w:spacing w:val="-2"/>
      <w:sz w:val="22"/>
      <w:lang w:eastAsia="en-US"/>
    </w:rPr>
  </w:style>
  <w:style w:type="character" w:customStyle="1" w:styleId="COPTitle2Char">
    <w:name w:val="COP Title 2 Char"/>
    <w:basedOn w:val="COPNormChar"/>
    <w:link w:val="COPTitle2"/>
    <w:rsid w:val="00E10589"/>
    <w:rPr>
      <w:b/>
      <w:sz w:val="24"/>
    </w:rPr>
  </w:style>
  <w:style w:type="character" w:customStyle="1" w:styleId="COPP2Char">
    <w:name w:val="COP P2 Char"/>
    <w:basedOn w:val="DefaultParagraphFont"/>
    <w:link w:val="COPP2"/>
    <w:rsid w:val="00E10589"/>
    <w:rPr>
      <w:rFonts w:ascii="Arial" w:hAnsi="Arial"/>
      <w:spacing w:val="-2"/>
      <w:kern w:val="28"/>
      <w:sz w:val="22"/>
      <w:lang w:eastAsia="en-US"/>
    </w:rPr>
  </w:style>
  <w:style w:type="paragraph" w:customStyle="1" w:styleId="COPA1">
    <w:name w:val="COP A1"/>
    <w:basedOn w:val="COPP1"/>
    <w:qFormat/>
    <w:rsid w:val="0066016D"/>
    <w:pPr>
      <w:ind w:left="1418" w:hanging="567"/>
    </w:pPr>
  </w:style>
  <w:style w:type="paragraph" w:customStyle="1" w:styleId="TableStyle">
    <w:name w:val="TableStyle"/>
    <w:rsid w:val="0080745A"/>
    <w:pPr>
      <w:spacing w:before="60" w:after="60"/>
    </w:pPr>
    <w:rPr>
      <w:rFonts w:ascii="Arial" w:hAnsi="Arial"/>
      <w:bCs/>
      <w:spacing w:val="-2"/>
      <w:lang w:eastAsia="en-US"/>
    </w:rPr>
  </w:style>
  <w:style w:type="character" w:customStyle="1" w:styleId="Heading5Char">
    <w:name w:val="Heading 5 Char"/>
    <w:basedOn w:val="DefaultParagraphFont"/>
    <w:link w:val="Heading5"/>
    <w:rsid w:val="009472E3"/>
    <w:rPr>
      <w:rFonts w:ascii="Arial" w:hAnsi="Arial"/>
      <w:b/>
      <w:bCs/>
      <w:i/>
      <w:iCs/>
      <w:spacing w:val="-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66016D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6016D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6016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66016D"/>
    <w:rPr>
      <w:rFonts w:ascii="Cambria" w:hAnsi="Cambri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66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2E3"/>
    <w:rPr>
      <w:rFonts w:ascii="Tahoma" w:hAnsi="Tahoma" w:cs="Tahoma"/>
      <w:sz w:val="16"/>
      <w:szCs w:val="16"/>
      <w:lang w:eastAsia="en-US"/>
    </w:rPr>
  </w:style>
  <w:style w:type="paragraph" w:customStyle="1" w:styleId="COPC1Cover14ptBoldAfter0pt">
    <w:name w:val="COP C1 Cover + 14 pt Bold After:  0 pt"/>
    <w:basedOn w:val="COPC1Cover"/>
    <w:rsid w:val="0066016D"/>
    <w:pPr>
      <w:spacing w:after="0"/>
    </w:pPr>
    <w:rPr>
      <w:b/>
      <w:bCs/>
      <w:sz w:val="28"/>
    </w:rPr>
  </w:style>
  <w:style w:type="paragraph" w:customStyle="1" w:styleId="COPC1Cover14ptBoldLeft762cmAfter6pt">
    <w:name w:val="COP C1 Cover + 14 pt Bold Left:  7.62 cm After:  6 pt"/>
    <w:basedOn w:val="COPC1Cover"/>
    <w:rsid w:val="0066016D"/>
    <w:pPr>
      <w:spacing w:after="120"/>
      <w:ind w:left="4321"/>
    </w:pPr>
    <w:rPr>
      <w:b/>
      <w:bCs/>
      <w:sz w:val="28"/>
    </w:rPr>
  </w:style>
  <w:style w:type="paragraph" w:customStyle="1" w:styleId="COPC1Cover8ptBoldLeft762cmAfter6pt">
    <w:name w:val="COP C1 Cover + 8 pt Bold Left:  7.62 cm After:  6 pt"/>
    <w:basedOn w:val="COPC1Cover"/>
    <w:rsid w:val="0066016D"/>
    <w:pPr>
      <w:spacing w:after="120"/>
      <w:ind w:left="4321"/>
    </w:pPr>
    <w:rPr>
      <w:b/>
      <w:bCs/>
      <w:sz w:val="16"/>
    </w:rPr>
  </w:style>
  <w:style w:type="paragraph" w:customStyle="1" w:styleId="COPC1Cover16ptBoldLeft762cmAfter6pt">
    <w:name w:val="COP C1 Cover + 16 pt Bold Left:  7.62 cm After:  6 pt"/>
    <w:basedOn w:val="COPC1Cover"/>
    <w:rsid w:val="0066016D"/>
    <w:pPr>
      <w:spacing w:after="120"/>
      <w:ind w:left="4321"/>
    </w:pPr>
    <w:rPr>
      <w:b/>
      <w:bCs/>
      <w:sz w:val="32"/>
    </w:rPr>
  </w:style>
  <w:style w:type="paragraph" w:customStyle="1" w:styleId="COPC1Cover8ptBold">
    <w:name w:val="COP C1 Cover + 8 pt Bold"/>
    <w:basedOn w:val="COPC1Cover"/>
    <w:rsid w:val="0066016D"/>
    <w:rPr>
      <w:b/>
      <w:bCs/>
      <w:sz w:val="16"/>
    </w:rPr>
  </w:style>
  <w:style w:type="paragraph" w:customStyle="1" w:styleId="COPC1Cover14ptBold">
    <w:name w:val="COP C1 Cover + 14 pt Bold"/>
    <w:basedOn w:val="COPC1Cover"/>
    <w:rsid w:val="0066016D"/>
    <w:rPr>
      <w:b/>
      <w:bCs/>
      <w:sz w:val="28"/>
    </w:rPr>
  </w:style>
  <w:style w:type="paragraph" w:customStyle="1" w:styleId="COPC1CoverAfter6pt">
    <w:name w:val="COP C1 Cover + After:  6 pt"/>
    <w:basedOn w:val="COPC1Cover"/>
    <w:rsid w:val="0066016D"/>
    <w:pPr>
      <w:numPr>
        <w:numId w:val="36"/>
      </w:numPr>
      <w:spacing w:after="120"/>
    </w:pPr>
  </w:style>
  <w:style w:type="paragraph" w:customStyle="1" w:styleId="StyleCOPNormCentered">
    <w:name w:val="Style COP Norm + Centered"/>
    <w:basedOn w:val="COPNorm"/>
    <w:rsid w:val="0066016D"/>
    <w:pPr>
      <w:jc w:val="center"/>
    </w:pPr>
  </w:style>
  <w:style w:type="paragraph" w:customStyle="1" w:styleId="StyleCOPNormCenteredAfter0pt">
    <w:name w:val="Style COP Norm + Centered After:  0 pt"/>
    <w:basedOn w:val="COPNorm"/>
    <w:rsid w:val="0066016D"/>
    <w:pPr>
      <w:spacing w:after="0"/>
      <w:jc w:val="center"/>
    </w:pPr>
  </w:style>
  <w:style w:type="paragraph" w:customStyle="1" w:styleId="StyleCOPNormAfter0pt">
    <w:name w:val="Style COP Norm + After:  0 pt"/>
    <w:basedOn w:val="COPNorm"/>
    <w:rsid w:val="0066016D"/>
    <w:pPr>
      <w:spacing w:after="0"/>
    </w:pPr>
  </w:style>
  <w:style w:type="paragraph" w:customStyle="1" w:styleId="StyleCOPC1CoverAfter6ptLeft762cmFirstline0">
    <w:name w:val="Style COP C1 Cover + After:  6 pt + Left:  7.62 cm First line:  0 ..."/>
    <w:basedOn w:val="COPC1CoverAfter6pt"/>
    <w:autoRedefine/>
    <w:rsid w:val="0066016D"/>
    <w:pPr>
      <w:numPr>
        <w:numId w:val="0"/>
      </w:numPr>
      <w:ind w:left="4321"/>
    </w:pPr>
  </w:style>
  <w:style w:type="table" w:styleId="TableGrid">
    <w:name w:val="Table Grid"/>
    <w:basedOn w:val="TableNormal"/>
    <w:rsid w:val="00660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FootCover">
    <w:name w:val="COP Foot Cover"/>
    <w:basedOn w:val="COPFoot"/>
    <w:rsid w:val="0066016D"/>
    <w:pPr>
      <w:pBdr>
        <w:top w:val="none" w:sz="0" w:space="0" w:color="auto"/>
      </w:pBdr>
      <w:spacing w:after="0"/>
    </w:pPr>
    <w:rPr>
      <w:sz w:val="12"/>
    </w:rPr>
  </w:style>
  <w:style w:type="paragraph" w:customStyle="1" w:styleId="COPB1">
    <w:name w:val="COP B1"/>
    <w:basedOn w:val="COPP1"/>
    <w:link w:val="COPB1Char"/>
    <w:qFormat/>
    <w:rsid w:val="0066016D"/>
    <w:pPr>
      <w:numPr>
        <w:numId w:val="37"/>
      </w:numPr>
      <w:tabs>
        <w:tab w:val="clear" w:pos="567"/>
      </w:tabs>
      <w:ind w:left="1231" w:hanging="380"/>
    </w:pPr>
  </w:style>
  <w:style w:type="character" w:customStyle="1" w:styleId="COPB1Char">
    <w:name w:val="COP B1 Char"/>
    <w:basedOn w:val="COPP1Char"/>
    <w:link w:val="COPB1"/>
    <w:rsid w:val="0066016D"/>
  </w:style>
  <w:style w:type="paragraph" w:customStyle="1" w:styleId="COPB2">
    <w:name w:val="COP B2"/>
    <w:basedOn w:val="COPP2"/>
    <w:link w:val="COPB2Char"/>
    <w:rsid w:val="0066016D"/>
    <w:pPr>
      <w:numPr>
        <w:numId w:val="38"/>
      </w:numPr>
      <w:tabs>
        <w:tab w:val="clear" w:pos="1134"/>
      </w:tabs>
      <w:ind w:left="1231" w:hanging="380"/>
    </w:pPr>
  </w:style>
  <w:style w:type="character" w:customStyle="1" w:styleId="COPB2Char">
    <w:name w:val="COP B2 Char"/>
    <w:basedOn w:val="COPB1Char"/>
    <w:link w:val="COPB2"/>
    <w:rsid w:val="0066016D"/>
    <w:rPr>
      <w:kern w:val="28"/>
    </w:rPr>
  </w:style>
  <w:style w:type="paragraph" w:customStyle="1" w:styleId="COPB3">
    <w:name w:val="COP B3"/>
    <w:basedOn w:val="COPB2"/>
    <w:link w:val="COPB3Char"/>
    <w:rsid w:val="0066016D"/>
  </w:style>
  <w:style w:type="character" w:customStyle="1" w:styleId="COPB3Char">
    <w:name w:val="COP B3 Char"/>
    <w:basedOn w:val="DefaultParagraphFont"/>
    <w:link w:val="COPB3"/>
    <w:rsid w:val="0066016D"/>
    <w:rPr>
      <w:rFonts w:ascii="Arial" w:hAnsi="Arial"/>
      <w:spacing w:val="-2"/>
      <w:kern w:val="28"/>
      <w:sz w:val="22"/>
      <w:lang w:eastAsia="en-US"/>
    </w:rPr>
  </w:style>
  <w:style w:type="paragraph" w:customStyle="1" w:styleId="COPB4">
    <w:name w:val="COP B4"/>
    <w:basedOn w:val="COPB3"/>
    <w:link w:val="COPB4Char"/>
    <w:rsid w:val="0066016D"/>
    <w:pPr>
      <w:numPr>
        <w:numId w:val="40"/>
      </w:numPr>
      <w:ind w:left="1231" w:hanging="380"/>
    </w:pPr>
  </w:style>
  <w:style w:type="character" w:customStyle="1" w:styleId="COPB4Char">
    <w:name w:val="COP B4 Char"/>
    <w:basedOn w:val="COPB3Char"/>
    <w:link w:val="COPB4"/>
    <w:rsid w:val="0066016D"/>
  </w:style>
  <w:style w:type="paragraph" w:customStyle="1" w:styleId="COPB5">
    <w:name w:val="COP B5"/>
    <w:basedOn w:val="COPB4"/>
    <w:link w:val="COPB5Char"/>
    <w:rsid w:val="0066016D"/>
  </w:style>
  <w:style w:type="character" w:customStyle="1" w:styleId="COPB5Char">
    <w:name w:val="COP B5 Char"/>
    <w:basedOn w:val="COPB4Char"/>
    <w:link w:val="COPB5"/>
    <w:rsid w:val="0066016D"/>
  </w:style>
  <w:style w:type="paragraph" w:customStyle="1" w:styleId="COPA2">
    <w:name w:val="COP A2"/>
    <w:basedOn w:val="COPA1"/>
    <w:rsid w:val="0066016D"/>
    <w:pPr>
      <w:ind w:left="1985"/>
    </w:pPr>
  </w:style>
  <w:style w:type="paragraph" w:customStyle="1" w:styleId="COPFootA4Landscaped">
    <w:name w:val="COP Foot A4 Landscaped"/>
    <w:basedOn w:val="COPFoot"/>
    <w:rsid w:val="0066016D"/>
    <w:pPr>
      <w:tabs>
        <w:tab w:val="clear" w:pos="2977"/>
        <w:tab w:val="clear" w:pos="4253"/>
        <w:tab w:val="clear" w:pos="4678"/>
        <w:tab w:val="clear" w:pos="5245"/>
        <w:tab w:val="clear" w:pos="6237"/>
        <w:tab w:val="clear" w:pos="9356"/>
        <w:tab w:val="right" w:pos="3686"/>
        <w:tab w:val="center" w:pos="5387"/>
        <w:tab w:val="center" w:pos="7655"/>
        <w:tab w:val="center" w:pos="9781"/>
        <w:tab w:val="left" w:pos="11907"/>
        <w:tab w:val="right" w:pos="15309"/>
      </w:tabs>
    </w:pPr>
  </w:style>
  <w:style w:type="paragraph" w:customStyle="1" w:styleId="Tableheading">
    <w:name w:val="Table heading"/>
    <w:rsid w:val="00160775"/>
    <w:pPr>
      <w:jc w:val="center"/>
    </w:pPr>
    <w:rPr>
      <w:rFonts w:ascii="Arial" w:hAnsi="Arial" w:cs="Arial"/>
      <w:b/>
      <w:sz w:val="16"/>
      <w:lang w:eastAsia="en-US"/>
    </w:rPr>
  </w:style>
  <w:style w:type="paragraph" w:customStyle="1" w:styleId="Tablecolheads">
    <w:name w:val="Table col heads"/>
    <w:basedOn w:val="Normal"/>
    <w:rsid w:val="00160775"/>
    <w:pPr>
      <w:spacing w:after="0"/>
      <w:jc w:val="center"/>
    </w:pPr>
    <w:rPr>
      <w:rFonts w:ascii="Arial" w:hAnsi="Arial"/>
      <w:sz w:val="12"/>
    </w:rPr>
  </w:style>
  <w:style w:type="paragraph" w:customStyle="1" w:styleId="Tablecol-firstcol">
    <w:name w:val="Table col - first col"/>
    <w:basedOn w:val="Tablecolheads"/>
    <w:rsid w:val="0090487B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Current\ENWL\Live%20jobs\Template%20update%20111126\Templates%20130131%20-%20Issues%20-%20inc%20models%20etc%20and%20CP001\E%20S%20Template%209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16e0d86de42aca039ff6b45a16317 xmlns="6adae0a5-379c-405e-a876-1a3e6e4dc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ES400 C4 - Steel Tower Overhead Line Conductors (132kV and 33kV)</TermName>
          <TermId xmlns="http://schemas.microsoft.com/office/infopath/2007/PartnerControls">7222f321-9a93-46c4-a336-7ccf6eefaa08</TermId>
        </TermInfo>
      </Terms>
    </fba16e0d86de42aca039ff6b45a16317>
    <TaxCatchAll xmlns="6adae0a5-379c-405e-a876-1a3e6e4dc019">
      <Value>76</Value>
    </TaxCatchAll>
    <Keyword xmlns="f38d7e99-5982-4506-a051-7ac20a11d905"/>
    <Document_x0020_Type xmlns="6adae0a5-379c-405e-a876-1a3e6e4dc019">Equipment Specifications</Document_x0020_Type>
  </documentManagement>
</p:properties>
</file>

<file path=customXml/item3.xml><?xml version="1.0" encoding="utf-8"?>
<?mso-contentType ?>
<SharedContentType xmlns="Microsoft.SharePoint.Taxonomy.ContentTypeSync" SourceId="d9ea0fbd-e520-4769-81c8-27813d047298" ContentTypeId="0x010100EEB77ADFC787E1408250E670C8DD810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 Document" ma:contentTypeID="0x010100EEB77ADFC787E1408250E670C8DD8102001213C5E7A1C1844CBC844E772D483F6F" ma:contentTypeVersion="16" ma:contentTypeDescription="" ma:contentTypeScope="" ma:versionID="caeb65386501f0297a61461515461cd6">
  <xsd:schema xmlns:xsd="http://www.w3.org/2001/XMLSchema" xmlns:xs="http://www.w3.org/2001/XMLSchema" xmlns:p="http://schemas.microsoft.com/office/2006/metadata/properties" xmlns:ns2="6adae0a5-379c-405e-a876-1a3e6e4dc019" xmlns:ns3="f38d7e99-5982-4506-a051-7ac20a11d905" targetNamespace="http://schemas.microsoft.com/office/2006/metadata/properties" ma:root="true" ma:fieldsID="082c3f86bb7fc69ed8c7011c1e54b7f9" ns2:_="" ns3:_="">
    <xsd:import namespace="6adae0a5-379c-405e-a876-1a3e6e4dc019"/>
    <xsd:import namespace="f38d7e99-5982-4506-a051-7ac20a11d905"/>
    <xsd:element name="properties">
      <xsd:complexType>
        <xsd:sequence>
          <xsd:element name="documentManagement">
            <xsd:complexType>
              <xsd:all>
                <xsd:element ref="ns2:fba16e0d86de42aca039ff6b45a16317" minOccurs="0"/>
                <xsd:element ref="ns2:TaxCatchAll" minOccurs="0"/>
                <xsd:element ref="ns2:TaxCatchAllLabel" minOccurs="0"/>
                <xsd:element ref="ns2:Document_x0020_Type"/>
                <xsd:element ref="ns3: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e0a5-379c-405e-a876-1a3e6e4dc019" elementFormDefault="qualified">
    <xsd:import namespace="http://schemas.microsoft.com/office/2006/documentManagement/types"/>
    <xsd:import namespace="http://schemas.microsoft.com/office/infopath/2007/PartnerControls"/>
    <xsd:element name="fba16e0d86de42aca039ff6b45a16317" ma:index="8" nillable="true" ma:taxonomy="true" ma:internalName="fba16e0d86de42aca039ff6b45a16317" ma:taxonomyFieldName="ES_x0020_Classification" ma:displayName="ES Classification" ma:readOnly="false" ma:default="75;#400 Series - Cable and Lines|14f748c9-4d75-4ecf-ba69-0fd4977886f3" ma:fieldId="{fba16e0d-86de-42ac-a039-ff6b45a16317}" ma:sspId="d9ea0fbd-e520-4769-81c8-27813d047298" ma:termSetId="7f9866bf-c476-4270-b3f9-0cec977bb3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5c53c37-fb1e-4baa-bd20-bfde0e72c1b0}" ma:internalName="TaxCatchAll" ma:showField="CatchAllData" ma:web="bb5fadeb-0962-4bcf-b1ac-b4af90b8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c53c37-fb1e-4baa-bd20-bfde0e72c1b0}" ma:internalName="TaxCatchAllLabel" ma:readOnly="true" ma:showField="CatchAllDataLabel" ma:web="bb5fadeb-0962-4bcf-b1ac-b4af90b8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12" ma:displayName="Document Type" ma:default="Equipment Specifications" ma:format="Dropdown" ma:internalName="Document_x0020_Type" ma:readOnly="false">
      <xsd:simpleType>
        <xsd:restriction base="dms:Choice">
          <xsd:enumeration value="Craft Manuals"/>
          <xsd:enumeration value="Network Design &amp; Reconfiguration"/>
          <xsd:enumeration value="Equipment Specifications"/>
          <xsd:enumeration value="Adminisratation &amp; Legislation"/>
          <xsd:enumeration value="Network Connections Specifications"/>
          <xsd:enumeration value="Construction &amp; Maintenance"/>
          <xsd:enumeration value="Safe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d7e99-5982-4506-a051-7ac20a11d905" elementFormDefault="qualified">
    <xsd:import namespace="http://schemas.microsoft.com/office/2006/documentManagement/types"/>
    <xsd:import namespace="http://schemas.microsoft.com/office/infopath/2007/PartnerControls"/>
    <xsd:element name="Keyword" ma:index="13" nillable="true" ma:displayName="Keyword" ma:list="{0039010c-61dd-433e-9d3c-644e39ba5968}" ma:internalName="Keyword" ma:showField="Title" ma:web="f38d7e99-5982-4506-a051-7ac20a11d905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9A030-97D0-4D95-B6CE-C9DC01EF6965}"/>
</file>

<file path=customXml/itemProps2.xml><?xml version="1.0" encoding="utf-8"?>
<ds:datastoreItem xmlns:ds="http://schemas.openxmlformats.org/officeDocument/2006/customXml" ds:itemID="{080BE3E4-9BFA-469E-9C5F-4992FC699A7A}"/>
</file>

<file path=customXml/itemProps3.xml><?xml version="1.0" encoding="utf-8"?>
<ds:datastoreItem xmlns:ds="http://schemas.openxmlformats.org/officeDocument/2006/customXml" ds:itemID="{E5A54316-8585-4733-BE9C-54388F8ED3BB}"/>
</file>

<file path=customXml/itemProps4.xml><?xml version="1.0" encoding="utf-8"?>
<ds:datastoreItem xmlns:ds="http://schemas.openxmlformats.org/officeDocument/2006/customXml" ds:itemID="{0E25C09F-FF9B-40DF-AB77-B49F74D8087D}"/>
</file>

<file path=customXml/itemProps5.xml><?xml version="1.0" encoding="utf-8"?>
<ds:datastoreItem xmlns:ds="http://schemas.openxmlformats.org/officeDocument/2006/customXml" ds:itemID="{BD4EB7CB-EE53-4379-B4B7-50578E8B898F}"/>
</file>

<file path=docProps/app.xml><?xml version="1.0" encoding="utf-8"?>
<Properties xmlns="http://schemas.openxmlformats.org/officeDocument/2006/extended-properties" xmlns:vt="http://schemas.openxmlformats.org/officeDocument/2006/docPropsVTypes">
  <Template>E S Template 9.0.dotx</Template>
  <TotalTime>46</TotalTime>
  <Pages>6</Pages>
  <Words>527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>ES400C4</vt:lpstr>
      <vt:lpstr/>
      <vt:lpstr/>
      <vt:lpstr/>
      <vt:lpstr>Issue and Amendment Summary</vt:lpstr>
      <vt:lpstr/>
      <vt:lpstr>1.	Introduction</vt:lpstr>
      <vt:lpstr>2.	scope</vt:lpstr>
      <vt:lpstr>3.	Definitions</vt:lpstr>
      <vt:lpstr>4.	GENERAL REQUIREMENTS FOR APPROVaLS AND TESTING</vt:lpstr>
      <vt:lpstr>    4.1	Product not to be Changed</vt:lpstr>
      <vt:lpstr>    4.2	Electricity North West Technical Approval</vt:lpstr>
      <vt:lpstr>    4.3	Quality Assurance</vt:lpstr>
      <vt:lpstr>    4.4	Formulation</vt:lpstr>
      <vt:lpstr>    4.5	Identification Markings</vt:lpstr>
      <vt:lpstr>4.6	Minimum Life Expectancy</vt:lpstr>
      <vt:lpstr>    4.7	Product Conformity</vt:lpstr>
      <vt:lpstr>    4.8	Confirmation of Conformance </vt:lpstr>
      <vt:lpstr>5.	Requirements for type and routine testing</vt:lpstr>
      <vt:lpstr>    5.1	Requirement for Type Tests at the Supplier’s Premises</vt:lpstr>
      <vt:lpstr>    5.2	Requirement for Routine Tests at the Supplier’s Premises</vt:lpstr>
      <vt:lpstr>    5.3	Requirement for On Site Tests</vt:lpstr>
      <vt:lpstr>6.	technical particulars</vt:lpstr>
      <vt:lpstr>    6.1	General</vt:lpstr>
      <vt:lpstr>    6.2	Specifications for individual wires used to Manufacture Conductors to BS EN </vt:lpstr>
      <vt:lpstr>    6.3	Conductor Greasing</vt:lpstr>
      <vt:lpstr>    6.4	Drums</vt:lpstr>
      <vt:lpstr>    6.5	Requirements for Approvals, Testing and Quality Control</vt:lpstr>
      <vt:lpstr>    6.6	Product Confirmation of Compliance Schedule</vt:lpstr>
      <vt:lpstr>7.	documents referenced</vt:lpstr>
      <vt:lpstr>8.	keywords</vt:lpstr>
      <vt:lpstr>A1	plain Stranded Aluminium Alloy conductors</vt:lpstr>
      <vt:lpstr/>
      <vt:lpstr>A2	Stranded Aluminium (Steel reinforced)</vt:lpstr>
      <vt:lpstr>A3	Stranded Aluminium Alloy (Steel reinforced)</vt:lpstr>
      <vt:lpstr>B1	plain Stranded Hard Drawn Copper conductors</vt:lpstr>
      <vt:lpstr/>
      <vt:lpstr>B2	Stranded Aluminium (Steel reinforced)</vt:lpstr>
      <vt:lpstr>product confirmation of compliance schedules</vt:lpstr>
      <vt:lpstr>TENDERER………………..				TABLE 1</vt:lpstr>
      <vt:lpstr>CONDUCTOR:</vt:lpstr>
      <vt:lpstr>ELECTRICAL AND MECHANICAL TESTS (SPECIFY BS):</vt:lpstr>
      <vt:lpstr>SAMPLE NO AND LOCATION:</vt:lpstr>
      <vt:lpstr>    Additional Notes:</vt:lpstr>
    </vt:vector>
  </TitlesOfParts>
  <Manager>P Whittaker</Manager>
  <Company>Electricity North West Ltd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ES400C4</dc:title>
  <dc:subject>Specification for Steel Tower Overhead Line Conductors</dc:subject>
  <dc:creator>DM Talbot</dc:creator>
  <cp:keywords>Overhead; Conductor</cp:keywords>
  <cp:lastModifiedBy>Lisa Sanderson</cp:lastModifiedBy>
  <cp:revision>12</cp:revision>
  <cp:lastPrinted>2002-03-07T10:00:00Z</cp:lastPrinted>
  <dcterms:created xsi:type="dcterms:W3CDTF">2013-10-14T10:27:00Z</dcterms:created>
  <dcterms:modified xsi:type="dcterms:W3CDTF">2014-02-11T14:50:00Z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0x010100EEB77ADFC787E1408250E670C8DD8102001213C5E7A1C1844CBC844E772D483F6F</vt:lpwstr>
  </property>
  <property fmtid="{D5CDD505-2E9C-101B-9397-08002B2CF9AE}" pid="3" name="ES_x0020_Classification">
    <vt:lpwstr>76;#ES400 C4 - Steel Tower Overhead Line Conductors (132kV and 33kV)|7222f321-9a93-46c4-a336-7ccf6eefaa08</vt:lpwstr>
  </property>
  <property fmtid="{D5CDD505-2E9C-101B-9397-08002B2CF9AE}" pid="4" name="ES Classification">
    <vt:lpwstr>76;#ES400 C4 - Steel Tower Overhead Line Conductors (132kV and 33kV)|7222f321-9a93-46c4-a336-7ccf6eefaa08</vt:lpwstr>
  </property>
</Properties>
</file>